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D9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B90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7E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富川瑶族自治县民族艺术团招聘岗位入围人选名单</w:t>
      </w:r>
    </w:p>
    <w:tbl>
      <w:tblPr>
        <w:tblStyle w:val="2"/>
        <w:tblpPr w:leftFromText="180" w:rightFromText="180" w:vertAnchor="text" w:horzAnchor="page" w:tblpX="1551" w:tblpY="1013"/>
        <w:tblOverlap w:val="never"/>
        <w:tblW w:w="13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43"/>
        <w:gridCol w:w="2546"/>
        <w:gridCol w:w="1887"/>
        <w:gridCol w:w="1962"/>
        <w:gridCol w:w="2501"/>
        <w:gridCol w:w="2037"/>
        <w:gridCol w:w="1138"/>
      </w:tblGrid>
      <w:tr w14:paraId="2C89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D5A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陈国晓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460031199912055620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2145240803715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4524173001</w:t>
            </w: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A5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富川瑶族自治县</w:t>
            </w:r>
          </w:p>
          <w:p w14:paraId="3EADD3C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民族艺术团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A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3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431227200009252713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2145240805522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4524173001</w:t>
            </w: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3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4B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95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E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麦寒池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452402200111162122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2145240805312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4524173001</w:t>
            </w: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A1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3A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E5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D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欧阳玲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452428199504090068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2145240804127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4524173001</w:t>
            </w: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50E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E33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E51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3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452428200411280028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2145240800416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4524173001</w:t>
            </w: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FB3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C4B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9D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B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蒋景楚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431124200104287952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2145240805525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4524173003</w:t>
            </w: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C86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富川瑶族自治县</w:t>
            </w:r>
          </w:p>
          <w:p w14:paraId="6B948C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民族艺术团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DE8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声乐演员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9F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3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周联祥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452427200003053516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2145240803911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4524173003</w:t>
            </w: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695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3F3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E3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4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陈维旭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452402199703204271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2145240803309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4524173003</w:t>
            </w: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4C5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C3D0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4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3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李文瑱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452428199612040519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2145240801230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4524173003</w:t>
            </w: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ED3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D32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C1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88DC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007B1"/>
    <w:rsid w:val="45D05014"/>
    <w:rsid w:val="6800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490</Characters>
  <Lines>0</Lines>
  <Paragraphs>0</Paragraphs>
  <TotalTime>3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2026-05-20T08:03:00Z</dcterms:created>
  <dc:creator>admin</dc:creator>
  <cp:lastModifiedBy>Administrator</cp:lastModifiedBy>
  <dcterms:modified xsi:type="dcterms:W3CDTF">2026-05-21T01:56:23Z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eyJoZGlkIjoiYWJlNGNkZTZjOGE5OTdjZWUzYTA3N2UxOWFlZTI0YzMifQ==</vt:lpwstr>
  </property>
  <property fmtid="{D5CDD505-2E9C-101B-9397-08002B2CF9AE}" pid="4" name="ICV">
    <vt:lpwstr>0646DD8ABED345659C28B8DF678F20B1_12</vt:lpwstr>
  </property>
</Properties>
</file>