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B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5：</w:t>
      </w:r>
    </w:p>
    <w:p w14:paraId="68CE8D9A">
      <w:pPr>
        <w:spacing w:line="600" w:lineRule="exact"/>
        <w:jc w:val="center"/>
        <w:rPr>
          <w:rStyle w:val="6"/>
          <w:rFonts w:hint="default" w:ascii="Times New Roman" w:hAnsi="Times New Roman" w:eastAsia="方正小标宋_GBK" w:cs="Times New Roman"/>
          <w:b w:val="0"/>
          <w:bCs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1"/>
          <w:sz w:val="44"/>
          <w:szCs w:val="44"/>
        </w:rPr>
        <w:t>政府专职消防队员招录体检标准</w:t>
      </w:r>
      <w:bookmarkEnd w:id="0"/>
    </w:p>
    <w:p w14:paraId="678BCAD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kern w:val="21"/>
          <w:sz w:val="32"/>
          <w:szCs w:val="32"/>
        </w:rPr>
      </w:pPr>
    </w:p>
    <w:p w14:paraId="73293AF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第一章  外科</w:t>
      </w:r>
    </w:p>
    <w:p w14:paraId="11489FF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男性身高160cm以上，女性身高158cm以上，合格。</w:t>
      </w:r>
    </w:p>
    <w:p w14:paraId="5E363A1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体重符合下列条件且空腹血糖&lt;7.0mmol/L的，合格。</w:t>
      </w:r>
    </w:p>
    <w:p w14:paraId="1628A61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（一）男性：17.5≤BMI&lt;30；</w:t>
      </w:r>
    </w:p>
    <w:p w14:paraId="71222FEE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（二）女性：17≤BMI&lt;24。</w:t>
      </w:r>
    </w:p>
    <w:p w14:paraId="024A3E3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BMI≥28须加查血液化血红蛋白检查项目，糖化血红蛋白百分比&lt;6.5%，合格。</w:t>
      </w:r>
    </w:p>
    <w:p w14:paraId="2C24F28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（BMI=体重（千克）除以身高（米）的平方）</w:t>
      </w:r>
    </w:p>
    <w:p w14:paraId="1372E61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颅脑外伤，颅脑畸形，颅脑手术史，脑外伤后综合症，不合格。</w:t>
      </w:r>
    </w:p>
    <w:p w14:paraId="18AB4C4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颈部运动功能受限，斜颈，Ⅲ度以上单纯性甲状腺肿，乳腺肿瘤，不合格。</w:t>
      </w:r>
    </w:p>
    <w:p w14:paraId="6E559F4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6216FAF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48B84B6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（一）可自行矫正的脊柱侧弯；</w:t>
      </w:r>
    </w:p>
    <w:p w14:paraId="7543679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（二）四肢单纯性骨折，治愈1年后，X线片显示骨折线消失，复位良好，无功能障碍及后遗症；</w:t>
      </w:r>
    </w:p>
    <w:p w14:paraId="09CE414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（三）关节弹响排除骨关节疾病或损伤，不影响正常功能的；</w:t>
      </w:r>
    </w:p>
    <w:p w14:paraId="7707C97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（四）大骨节病仅指、趾关节稍粗大，无自觉症状，无功能障碍；</w:t>
      </w:r>
    </w:p>
    <w:p w14:paraId="1774713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（五）轻度胸廓畸形。</w:t>
      </w:r>
    </w:p>
    <w:p w14:paraId="419E784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手指、足趾残缺或畸形，重度皲裂症，不合格。</w:t>
      </w:r>
    </w:p>
    <w:p w14:paraId="44C8155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第七条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恶性肿瘤，面颈部长径超过1cm的良性肿瘤、囊肿，其他部位长径超过3cm的良性肿瘤、囊肿，或虽未超出前述规定但影响功能和训练的，不合格。</w:t>
      </w:r>
    </w:p>
    <w:p w14:paraId="380C272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第八条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瘢痕体质，面颈部长径超过3cm或影响功能的瘢痕，其他部位影响功能的瘢痕，不合格。</w:t>
      </w:r>
    </w:p>
    <w:p w14:paraId="7110F1B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第九条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面颈部文身，着队伍制式体能训练服其他裸露部位长径超过3cm的文身，其他部位长径超过10cm的文身，男性文眉、文眼线、文唇，女性文唇，不合格。</w:t>
      </w:r>
    </w:p>
    <w:p w14:paraId="311FAB4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脉管炎，动脉瘤，中、重度下肢静脉曲张和精索静脉曲张，不合格。</w:t>
      </w:r>
    </w:p>
    <w:p w14:paraId="426920C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第十一条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胸、腹腔手术史，疝，脱肛，肛瘘，肛旁脓肿，重度陈旧性肛裂，环状痔，混合痔，不合格。</w:t>
      </w:r>
    </w:p>
    <w:p w14:paraId="1419C49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487675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（一）阑尾炎手术后半年以上，无后遗症；</w:t>
      </w:r>
    </w:p>
    <w:p w14:paraId="1090C23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（二）腹股沟疝、股疝手术后1年以上，无后遗症；</w:t>
      </w:r>
    </w:p>
    <w:p w14:paraId="4049F90E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（三）痔疮经治疗半年以上无复发，无后遗症；</w:t>
      </w:r>
    </w:p>
    <w:p w14:paraId="447338B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（四）胸、腹腔手术后1年以上，无后遗症；</w:t>
      </w:r>
    </w:p>
    <w:p w14:paraId="3546B31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第十二条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泌尿生殖系统疾病或损伤及其后遗症，生殖器官畸形或发育不全，单睾，隐睾及其术后，不合格。</w:t>
      </w:r>
    </w:p>
    <w:p w14:paraId="24D0697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E92AE7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（一）无自觉症状的轻度非交通性精索鞘膜积液，不大于健侧睾丸；</w:t>
      </w:r>
    </w:p>
    <w:p w14:paraId="78F899D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（二）无自觉症状的睾丸鞘膜积液，包括睾丸在内不大于健侧睾丸1倍；</w:t>
      </w:r>
    </w:p>
    <w:p w14:paraId="7190C56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（三）交通性鞘膜积液，手术后1年以上无复发，无后遗症；</w:t>
      </w:r>
    </w:p>
    <w:p w14:paraId="20BB1E6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（四）无压痛、无自觉症状的精索、副睾小结节，数量在2个以下且长径均在0.5cm以下；</w:t>
      </w:r>
    </w:p>
    <w:p w14:paraId="4966428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（五）包茎、包皮过长；</w:t>
      </w:r>
    </w:p>
    <w:p w14:paraId="3BAF596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（六）轻度急性包皮炎、阴囊炎。</w:t>
      </w:r>
    </w:p>
    <w:p w14:paraId="437EF3F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第十三条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重度腋臭，不合格。</w:t>
      </w:r>
    </w:p>
    <w:p w14:paraId="49CB456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第十四条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头癣，泛发性体癣，疥疮，慢性泛发性湿疹，慢性荨麻疹，泛发性神经性皮炎，银屑病，面颈部长径超过1cm的血管痣、色素痣、胎痣和白癜风，其他传染性或难以治愈的皮肤病，不合格。</w:t>
      </w:r>
    </w:p>
    <w:p w14:paraId="1883E27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0B9414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（一）单发局限性神经性皮炎，长径在3cm以下；</w:t>
      </w:r>
    </w:p>
    <w:p w14:paraId="4D1DEFE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（二）股癣，手（足）癣，甲（指、趾）癣，躯干花斑癣；</w:t>
      </w:r>
    </w:p>
    <w:p w14:paraId="1379F57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（三）身体其他部位白癜风不超过2处，每处长径在3cm以下。</w:t>
      </w:r>
    </w:p>
    <w:p w14:paraId="644552BE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第十五条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3E7CBCF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3588792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第二章  内科</w:t>
      </w:r>
    </w:p>
    <w:p w14:paraId="0790CAD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第十六条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血压在下列范围，合格。</w:t>
      </w:r>
    </w:p>
    <w:p w14:paraId="0480750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（一）收缩压≥90 mmHg，＜140 mmHg；</w:t>
      </w:r>
    </w:p>
    <w:p w14:paraId="63DD0EC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（二）舒张压≥60 mmHg，＜90 mmHg。</w:t>
      </w:r>
    </w:p>
    <w:p w14:paraId="4B41307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第十七条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心率在下列范围，合格。</w:t>
      </w:r>
    </w:p>
    <w:p w14:paraId="6C1A480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（一）心率60～100次/分；</w:t>
      </w:r>
    </w:p>
    <w:p w14:paraId="0F2F6C7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（二）心率50～59次/分或101～110次/分，经检查系生理性。</w:t>
      </w:r>
    </w:p>
    <w:p w14:paraId="1E84CDC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第十八条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高血压病，器质性心脏病，血管疾病，右位心脏，不合格。</w:t>
      </w:r>
    </w:p>
    <w:p w14:paraId="58AC048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E4C5BA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（一）听诊发现心律不齐、心脏收缩期杂音的，经检查系生理性；</w:t>
      </w:r>
    </w:p>
    <w:p w14:paraId="235EE24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（二）直立性低血压、周围血管舒缩障碍。</w:t>
      </w:r>
    </w:p>
    <w:p w14:paraId="643B1DD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第十九条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4CC3174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严重慢性胃、肠疾病，肝脏、胆囊、脾脏、胰腺疾病，内脏下垂，腹部包块，不合格。</w:t>
      </w:r>
    </w:p>
    <w:p w14:paraId="26711A8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278812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1B1B4C9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（二）既往因患疟疾、血吸虫病、黑热病引起的脾脏肿大，现无自觉症状，无贫血，营养状况良好。</w:t>
      </w:r>
    </w:p>
    <w:p w14:paraId="0DF9BD91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kern w:val="21"/>
          <w:sz w:val="32"/>
          <w:szCs w:val="32"/>
        </w:rPr>
        <w:t>第二十一条</w:t>
      </w:r>
      <w:r>
        <w:rPr>
          <w:rStyle w:val="6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泌尿、血液、内分泌系统疾病，代谢性疾病，免疫性疾病，以及经确诊的以上慢性严重性疾病治愈未达稳定年限，不合格。</w:t>
      </w:r>
    </w:p>
    <w:p w14:paraId="288264F7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EA32AE3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（一）急性膀胱炎、急性肾盂肾炎、急性前列腺炎，治愈半年以上，无复发，无并发症；</w:t>
      </w:r>
    </w:p>
    <w:p w14:paraId="3EC584D5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（二）单纯性缺铁性贫血，血红蛋白大于90g/L；</w:t>
      </w:r>
    </w:p>
    <w:p w14:paraId="3EB3ABB3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（三）巨幼细胞贫血治愈5年以上，血常规检查正常；</w:t>
      </w:r>
    </w:p>
    <w:p w14:paraId="243FE9FF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（四）儿童青少年时期患过敏性紫癜，治愈10年以上，无复发，无并发症，血、尿常规等相关检查正常；</w:t>
      </w:r>
    </w:p>
    <w:p w14:paraId="0825E3D2">
      <w:pPr>
        <w:pStyle w:val="3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（五）亚急性甲状腺炎治愈1年以上，甲状腺功能（甲功五项）正常，无需服药，无症状、体征。</w:t>
      </w:r>
    </w:p>
    <w:p w14:paraId="77FC54E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第二十二条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2F0C6FD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513F2B8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（一）急性病毒性肝炎治愈后2年以上未再复发，无症状和体征，实验室检查正常；</w:t>
      </w:r>
    </w:p>
    <w:p w14:paraId="7BAF564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（二）原发性肺结核、继发性肺结核、结核性胸膜炎、肾结核、腹膜结核，临床治愈后3年无复发；</w:t>
      </w:r>
    </w:p>
    <w:p w14:paraId="7E4C01C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（三）细菌性痢疾治愈1年以上；</w:t>
      </w:r>
    </w:p>
    <w:p w14:paraId="5C0532D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（四）疟疾、黑热病、血吸虫病、阿米巴性痢疾、钩端螺旋体病、流行性出血热、伤寒、副伤寒、布鲁氏菌病，治愈2年以上，无后遗症；</w:t>
      </w:r>
    </w:p>
    <w:p w14:paraId="166830F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（五）丝虫病治愈半年以上，无后遗症。</w:t>
      </w:r>
    </w:p>
    <w:p w14:paraId="491AC52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第二十三条</w:t>
      </w:r>
      <w:r>
        <w:rPr>
          <w:rStyle w:val="8"/>
          <w:rFonts w:hint="default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癫痫，以及其他神经系统疾病及后遗症，不合格。</w:t>
      </w:r>
    </w:p>
    <w:p w14:paraId="62E476C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第二十四条</w:t>
      </w:r>
      <w:r>
        <w:rPr>
          <w:rStyle w:val="8"/>
          <w:rFonts w:hint="default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2A6D12A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第二十五条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影响正常表达的口吃，不合格。</w:t>
      </w:r>
    </w:p>
    <w:p w14:paraId="73C72D9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5AE6AC1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第三章</w:t>
      </w: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耳鼻咽喉科</w:t>
      </w:r>
    </w:p>
    <w:p w14:paraId="1B92B80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第二十六条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听力测定双侧耳语均低于5m，不合格。</w:t>
      </w:r>
    </w:p>
    <w:p w14:paraId="38DF3FB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一侧耳语5m、另一侧不低于3m，合格。</w:t>
      </w:r>
    </w:p>
    <w:p w14:paraId="137430F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第二十七条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眩晕病，不合格。</w:t>
      </w:r>
    </w:p>
    <w:p w14:paraId="69ADDD9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第二十八条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耳廓明显畸形，外耳道闭锁，反复发炎的耳前瘘管，耳廓及外耳道湿疹，耳霉菌病，不合格。</w:t>
      </w:r>
    </w:p>
    <w:p w14:paraId="3D6A462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轻度耳廓及外耳道湿疹，轻度耳霉菌病，合格。</w:t>
      </w:r>
    </w:p>
    <w:p w14:paraId="655AA04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第二十九条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难以治愈的耳病，不合格。</w:t>
      </w:r>
    </w:p>
    <w:p w14:paraId="75ECFF5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鼓膜内陷、粘连、萎缩、瘢痕、钙化斑，合格。</w:t>
      </w:r>
    </w:p>
    <w:p w14:paraId="6EEB97D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第三十条</w:t>
      </w:r>
      <w:r>
        <w:rPr>
          <w:rStyle w:val="8"/>
          <w:rFonts w:hint="default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Style w:val="8"/>
          <w:rFonts w:hint="default" w:ascii="Times New Roman" w:hAnsi="Times New Roman" w:eastAsia="方正黑体_GBK" w:cs="Times New Roman"/>
          <w:kern w:val="2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嗅觉丧失，不合格。</w:t>
      </w:r>
    </w:p>
    <w:p w14:paraId="1C03BFB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第三十一条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</w:t>
      </w:r>
    </w:p>
    <w:p w14:paraId="509519E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不影响副鼻窦引流的中鼻甲肥大，中鼻道有少量粘液脓性分泌物，轻度萎缩性鼻炎，合格。</w:t>
      </w:r>
    </w:p>
    <w:p w14:paraId="3D26DD7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第三十二条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超过Ⅱ度肿大的慢性扁桃体炎，影响吞咽、发音功能难以治愈的咽、喉疾病，严重阻塞性睡眠呼吸暂停综合征，不合格。</w:t>
      </w:r>
    </w:p>
    <w:p w14:paraId="373308C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3F01941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第四章</w:t>
      </w: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眼科</w:t>
      </w:r>
    </w:p>
    <w:p w14:paraId="6C78F4F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第三十三条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任何一眼裸眼视力低于4.8，需进行矫正视力检查，任何一眼矫正视力低于4.8或矫正度数超过600度，不合格。</w:t>
      </w:r>
    </w:p>
    <w:p w14:paraId="101E98D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屈光不正经准分子激光手术（不含有晶体眼人工晶体植入术等其他术式）后半年以上，无并发症，任何一眼裸眼视力达到4.8，眼底检查正常，合格。</w:t>
      </w:r>
    </w:p>
    <w:p w14:paraId="2F77D01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第三十四条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色弱，色盲，不合格。</w:t>
      </w:r>
    </w:p>
    <w:p w14:paraId="3F3E178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能够识别红、绿、黄、蓝、紫各单色者，合格。</w:t>
      </w:r>
    </w:p>
    <w:p w14:paraId="56591AC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第三十五条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影响眼功能的疾病，不合格。</w:t>
      </w:r>
    </w:p>
    <w:p w14:paraId="564E1B0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第三十六条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眼球突出，眼球震颤，眼肌疾病，不合格。</w:t>
      </w:r>
    </w:p>
    <w:p w14:paraId="05E7914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15度以内的共同性内、外斜视，合格。</w:t>
      </w:r>
    </w:p>
    <w:p w14:paraId="59721F7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第三十七条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角膜、巩膜、虹膜睫状体疾病，瞳孔变形、运动障碍，不合格。</w:t>
      </w:r>
    </w:p>
    <w:p w14:paraId="6A88B7E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不影响视力的角膜云翳，合格。</w:t>
      </w:r>
    </w:p>
    <w:p w14:paraId="24ABB48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第三十八条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晶状体、玻璃体、视网膜、脉络膜、视神经疾病，以及青光眼，不合格。</w:t>
      </w:r>
    </w:p>
    <w:p w14:paraId="6D4647C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先天性少数散在的晶状体小混浊点，合格。</w:t>
      </w:r>
    </w:p>
    <w:p w14:paraId="219CB7F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第五章</w:t>
      </w: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口腔科</w:t>
      </w:r>
    </w:p>
    <w:p w14:paraId="79EA879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第三十九条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5E91EAB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经治疗、修复后功能良好的龋齿、缺齿，合格。</w:t>
      </w:r>
    </w:p>
    <w:p w14:paraId="73628FC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中度以上氟斑牙及牙釉质发育不全，切牙、尖牙、双尖牙明显缺损或缺失，超牙合超过0.5cm，开牙合超过0.3cm，上下颌牙咬合到对侧牙龈的深覆牙合，反牙合，牙列不齐，重度牙龈炎，中度牙周炎，不合格。</w:t>
      </w:r>
    </w:p>
    <w:p w14:paraId="3597FF8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2550AF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（一）上下颌左右尖牙、双尖牙咬合相距0.3cm以内；</w:t>
      </w:r>
    </w:p>
    <w:p w14:paraId="6E4C40A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（二）切牙缺失1个，经固定义齿修复后功能良好，或牙列无间隙，替代牙功能良好；</w:t>
      </w:r>
    </w:p>
    <w:p w14:paraId="676CBAB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（三）不影响咬合的个别切牙牙列不齐或重叠；</w:t>
      </w:r>
    </w:p>
    <w:p w14:paraId="5CCCF66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（四）不影响咬合的个别切牙轻度反牙合，无其他体征；</w:t>
      </w:r>
    </w:p>
    <w:p w14:paraId="56777B7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（五）错牙合畸形经正畸治疗后功能良好。</w:t>
      </w:r>
    </w:p>
    <w:p w14:paraId="070F88B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第四十一条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慢性腮腺炎，腮腺囊肿，口腔肿瘤，不合格。</w:t>
      </w:r>
    </w:p>
    <w:p w14:paraId="53C4A0D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04D802A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第六章  妇科</w:t>
      </w:r>
    </w:p>
    <w:p w14:paraId="4540426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第四十二条</w:t>
      </w:r>
      <w:r>
        <w:rPr>
          <w:rStyle w:val="8"/>
          <w:rFonts w:hint="default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闭经，严重痛经，子宫不规则出血，功能性子宫出血，子宫内膜异位症，不合格。</w:t>
      </w:r>
    </w:p>
    <w:p w14:paraId="3943901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第四十三条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内外生殖器畸形或缺陷，不合格。</w:t>
      </w:r>
    </w:p>
    <w:p w14:paraId="5129871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第四十四条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急、慢性盆腔炎，盆腔肿物，不合格。</w:t>
      </w:r>
    </w:p>
    <w:p w14:paraId="733C497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第四十五条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霉菌性阴道炎，滴虫性阴道炎，不合格。</w:t>
      </w:r>
    </w:p>
    <w:p w14:paraId="4ADAC4C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第四十六条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妊娠，不合格。</w:t>
      </w:r>
    </w:p>
    <w:p w14:paraId="3DA32AD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2D083A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第七章  辅助检查</w:t>
      </w:r>
    </w:p>
    <w:p w14:paraId="3696EC7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第四十七条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血细胞分析结果在下列范围，合格。</w:t>
      </w:r>
    </w:p>
    <w:p w14:paraId="5C21270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（一）血红蛋白：男性130～175g／L，女性115～150g／L；</w:t>
      </w:r>
    </w:p>
    <w:p w14:paraId="4F040E6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（二）红细胞计数：男性4.3～5.8×1012／L，女性3.8～5.1×1012／L；</w:t>
      </w:r>
    </w:p>
    <w:p w14:paraId="4ED9537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（三）白细胞计数：3.5～9.5×109／L；</w:t>
      </w:r>
    </w:p>
    <w:p w14:paraId="3D773BC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（四）中性粒细胞百分数：40％～75％；</w:t>
      </w:r>
    </w:p>
    <w:p w14:paraId="6C5E3A49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（五）淋巴细胞百分数：20％～50％；</w:t>
      </w:r>
    </w:p>
    <w:p w14:paraId="69F5B58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（六）血小板计数：125～350×109／L。</w:t>
      </w:r>
    </w:p>
    <w:p w14:paraId="2F15E83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E56734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第四十八条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血生化分析结果在下列范围，合格。</w:t>
      </w:r>
    </w:p>
    <w:p w14:paraId="5CB6DDE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（一）血清丙氨酸氨基转移酶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男性9～50 U/L，女性7～40 U/L；</w:t>
      </w:r>
    </w:p>
    <w:p w14:paraId="5F20C07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5B8333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（二）血清肌酐：</w:t>
      </w:r>
    </w:p>
    <w:p w14:paraId="52DB7BE8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酶法：男性59～104μmol/L，女性45～84μmol/L；</w:t>
      </w:r>
    </w:p>
    <w:p w14:paraId="4530258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苦味酸速率法：男性62～115μmol/L，女性53～97μmol/L；</w:t>
      </w:r>
    </w:p>
    <w:p w14:paraId="322DD37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苦味酸去蛋白终点法：男性44～133μmol/L，女性70～106μmol/L；</w:t>
      </w:r>
    </w:p>
    <w:p w14:paraId="0D81D7D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（三）血清尿素：2.9～8.2mmol/L。</w:t>
      </w:r>
    </w:p>
    <w:p w14:paraId="09B5571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第四十九条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乙型肝炎表面抗原检测阳性，艾滋病病毒（HIV1+2）抗体检测阳性，不合格。</w:t>
      </w:r>
    </w:p>
    <w:p w14:paraId="0C3B32FD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尿常规检查结果在下列范围，合格。</w:t>
      </w:r>
    </w:p>
    <w:p w14:paraId="31E6B8E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（一）尿蛋白：阴性至微量；</w:t>
      </w:r>
    </w:p>
    <w:p w14:paraId="35AA0C0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（二）尿酮体：阴性；</w:t>
      </w:r>
    </w:p>
    <w:p w14:paraId="47A2D79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（三）尿糖：阴性；</w:t>
      </w:r>
    </w:p>
    <w:p w14:paraId="697A2AA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（四）胆红素：阴性；</w:t>
      </w:r>
    </w:p>
    <w:p w14:paraId="3058B19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（五）尿胆原：0.1～1.0 Eμ／dl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弱阳性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。</w:t>
      </w:r>
    </w:p>
    <w:p w14:paraId="5BEAB1C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尿常规检查结果要结合临床及地区差异作出正确结论。</w:t>
      </w:r>
    </w:p>
    <w:p w14:paraId="6D907D1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第五十一条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尿液离心沉淀标本镜检结果在下列范围，合格。</w:t>
      </w:r>
    </w:p>
    <w:p w14:paraId="0D49DC31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（一）红细胞：男性0～偶见／高倍镜，女性0～3／高倍镜，女性不超过6个/高倍镜应结合外阴检查排除疾病；</w:t>
      </w:r>
    </w:p>
    <w:p w14:paraId="1F899BB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（二）白细胞：男性0～3／高倍镜，女性0～5／高倍镜，不超过6个/高倍镜应结合外生殖器或外阴检查排除疾病；</w:t>
      </w:r>
    </w:p>
    <w:p w14:paraId="6B13800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（三）管型：无或偶见透明管型，无其他管型。</w:t>
      </w:r>
    </w:p>
    <w:p w14:paraId="377066D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第五十二条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尿液毒品检测阳性，不合格。</w:t>
      </w:r>
    </w:p>
    <w:p w14:paraId="6F1BAD6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第五十三条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尿液妊娠试验阴性，合格。</w:t>
      </w:r>
    </w:p>
    <w:p w14:paraId="35E4F07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尿液妊娠试验阳性、但血清妊娠试验阴性，合格。</w:t>
      </w:r>
    </w:p>
    <w:p w14:paraId="6A57469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第五十四条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大便常规检查结果在下列范围，合格。</w:t>
      </w:r>
    </w:p>
    <w:p w14:paraId="6B7B4DF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（一）外观：黄软；</w:t>
      </w:r>
    </w:p>
    <w:p w14:paraId="45E7246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（二）镜检：红、白细胞各0～2／高倍镜，无钩虫、鞭虫、绦虫、血吸虫、肝吸虫、姜片虫卵及肠道原虫。</w:t>
      </w:r>
    </w:p>
    <w:p w14:paraId="14F9502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大便常规检查，在地方性寄生虫病和血吸虫病流行地区为必检项目，其他地区根据需要进行检查。</w:t>
      </w:r>
    </w:p>
    <w:p w14:paraId="7C43E337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第五十五条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胸部X射线检查结果在下列范围内，合格。</w:t>
      </w:r>
    </w:p>
    <w:p w14:paraId="42A6069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（一）胸部X射线检查未见异常；</w:t>
      </w:r>
    </w:p>
    <w:p w14:paraId="6AD4D8C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（二）孤立散在的钙化点，除外肺结核后；</w:t>
      </w:r>
    </w:p>
    <w:p w14:paraId="7AAAEB4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（三）肺纹理轻度增强（无呼吸道病史，无自觉症状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；</w:t>
      </w:r>
    </w:p>
    <w:p w14:paraId="5D67E49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（四）一侧肋膈角轻度变钝（无心、肺、胸疾病史，无自觉症状）。</w:t>
      </w:r>
    </w:p>
    <w:p w14:paraId="5580564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第五十六条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心电图检查结果在下列范围内，合格。</w:t>
      </w:r>
    </w:p>
    <w:p w14:paraId="64D68BB5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（一）正常心电图；</w:t>
      </w:r>
    </w:p>
    <w:p w14:paraId="42E37CBC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（二）大致正常心电图。大致正常心电图范围按有关规定执行。</w:t>
      </w:r>
    </w:p>
    <w:p w14:paraId="5ED40FA3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第五十七条</w:t>
      </w:r>
      <w:r>
        <w:rPr>
          <w:rStyle w:val="8"/>
          <w:rFonts w:hint="default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624CFEE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68E21B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（一）肝、胆、胰、脾、双肾未见明显异常；</w:t>
      </w:r>
    </w:p>
    <w:p w14:paraId="1A152B0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（二）轻、中度脂肪肝且肝功能正常；</w:t>
      </w:r>
    </w:p>
    <w:p w14:paraId="1FD4AEE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（三）胆囊息肉样病变，数量3个以下且长径均在0.5cm以下；</w:t>
      </w:r>
    </w:p>
    <w:p w14:paraId="3D468BCE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（四）副脾；</w:t>
      </w:r>
    </w:p>
    <w:p w14:paraId="2A10BEC0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（五）肝肾囊肿和血管瘤单脏器数量3个以下且长径均在1cm以下；</w:t>
      </w:r>
    </w:p>
    <w:p w14:paraId="77C8CC1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（六）单发肝肾囊肿和血管瘤长径3cm以下；</w:t>
      </w:r>
    </w:p>
    <w:p w14:paraId="3D98A32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（七）双肾错构瘤数量2个以下且长径均在1cm以下；</w:t>
      </w:r>
    </w:p>
    <w:p w14:paraId="107139C2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（八）肾盂宽不超过1.5cm，输尿管不增宽；</w:t>
      </w:r>
    </w:p>
    <w:p w14:paraId="1AFFA7AE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（九）脾脏增大排除器质性病变和严重疾病。</w:t>
      </w:r>
    </w:p>
    <w:p w14:paraId="108F221F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第五十八条</w:t>
      </w:r>
      <w:r>
        <w:rPr>
          <w:rStyle w:val="8"/>
          <w:rFonts w:hint="default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妇科超声检查发现子宫肌瘤、附件区不明性质包块、以及其他病变和异常的，不合格。</w:t>
      </w:r>
    </w:p>
    <w:p w14:paraId="5206A496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8C3AEE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（一）子宫、卵巢大小形态未见明显异常；</w:t>
      </w:r>
    </w:p>
    <w:p w14:paraId="411277AB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（二）不伴其他异常的盆腔积液深度不超过2cm；</w:t>
      </w:r>
    </w:p>
    <w:p w14:paraId="1C50FC1A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（三）单发附件区、卵巢囊肿长径小于3cm。</w:t>
      </w:r>
    </w:p>
    <w:p w14:paraId="508274D7">
      <w:r>
        <w:rPr>
          <w:rStyle w:val="6"/>
          <w:rFonts w:hint="default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第五十九条</w:t>
      </w:r>
      <w:r>
        <w:rPr>
          <w:rStyle w:val="6"/>
          <w:rFonts w:hint="default" w:ascii="Times New Roman" w:hAnsi="Times New Roman" w:eastAsia="方正黑体_GBK" w:cs="Times New Roman"/>
        </w:rPr>
        <w:t xml:space="preserve"> 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未纳入体检标准，影响正常从事消防救援工作的其他严重疾病，不合格；具体情形由招录单位研究决定。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8BD08F-8D23-42F2-B8C9-8C15CC5273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7BFCBE9-3A35-418C-AAF8-8B65DF2501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5660A73-B3AE-4206-97E6-DA018F8359F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BDCCC66-854D-4F4A-A35C-D36C78C60D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2537"/>
    <w:rsid w:val="548328B3"/>
    <w:rsid w:val="5E531852"/>
    <w:rsid w:val="616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character" w:customStyle="1" w:styleId="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2026-04-13T06:29:14Z</dcterms:created>
  <dc:creator>Administrator</dc:creator>
  <cp:lastModifiedBy>Exia777450</cp:lastModifiedBy>
  <dcterms:modified xsi:type="dcterms:W3CDTF">2026-04-13T06:58:27Z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0B46BF1E226A47EAABC9FD227DE96D9C_13</vt:lpwstr>
  </property>
</Properties>
</file>