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EFCB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43D50F61">
      <w:pPr>
        <w:pStyle w:val="2"/>
        <w:rPr>
          <w:rFonts w:hint="eastAsia" w:ascii="黑体" w:hAnsi="黑体" w:eastAsia="黑体" w:cs="黑体"/>
          <w:sz w:val="32"/>
          <w:szCs w:val="32"/>
          <w:lang w:val="en-US" w:eastAsia="zh-CN"/>
        </w:rPr>
      </w:pPr>
    </w:p>
    <w:p w14:paraId="19533BA8">
      <w:pPr>
        <w:rPr>
          <w:rFonts w:hint="eastAsia"/>
          <w:lang w:val="en-US" w:eastAsia="zh-CN"/>
        </w:rPr>
      </w:pPr>
    </w:p>
    <w:p w14:paraId="2627AE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符合专业比对条件报考人员承诺书</w:t>
      </w:r>
      <w:bookmarkEnd w:id="0"/>
    </w:p>
    <w:p w14:paraId="17B054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481DAC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4E95D2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70E0CB0">
      <w:pPr>
        <w:pStyle w:val="4"/>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kern w:val="2"/>
          <w:sz w:val="32"/>
          <w:szCs w:val="32"/>
          <w:lang w:val="en-US" w:eastAsia="zh-CN" w:bidi="ar-SA"/>
        </w:rPr>
        <w:t>《荔波县</w:t>
      </w:r>
      <w:r>
        <w:rPr>
          <w:rFonts w:hint="default" w:ascii="Times New Roman" w:hAnsi="Times New Roman" w:eastAsia="仿宋_GB2312" w:cs="Times New Roman"/>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年事业单位公开引进高层次人才和急需紧缺专业人才公告》规</w:t>
      </w:r>
      <w:r>
        <w:rPr>
          <w:rFonts w:hint="eastAsia" w:ascii="仿宋_GB2312" w:hAnsi="仿宋_GB2312" w:eastAsia="仿宋_GB2312" w:cs="仿宋_GB2312"/>
          <w:sz w:val="32"/>
          <w:szCs w:val="32"/>
          <w:u w:val="none"/>
          <w:lang w:val="en-US" w:eastAsia="zh-CN"/>
        </w:rPr>
        <w:t>定，本人所学专业经比对，满足：</w:t>
      </w:r>
    </w:p>
    <w:p w14:paraId="1358E3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635476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2D4D99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本人承诺：在资格审查期间，按照要求如实提供比对专业名称及课程的有效证明材料供招聘单位开展专家论证，认可专家论证结果，若论证结果为达不到本</w:t>
      </w:r>
      <w:bookmarkStart w:id="1" w:name="_GoBack"/>
      <w:bookmarkEnd w:id="1"/>
      <w:r>
        <w:rPr>
          <w:rFonts w:hint="eastAsia" w:ascii="仿宋_GB2312" w:hAnsi="仿宋_GB2312" w:eastAsia="仿宋_GB2312" w:cs="仿宋_GB2312"/>
          <w:sz w:val="32"/>
          <w:szCs w:val="32"/>
          <w:u w:val="none"/>
          <w:lang w:val="en-US" w:eastAsia="zh-CN"/>
        </w:rPr>
        <w:t>条款要求的，不进入下一环节。</w:t>
      </w:r>
    </w:p>
    <w:p w14:paraId="65E911C5">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9CF25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97C9FEA">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F54EE90">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598470-CA37-4DEE-A35C-038CEA3602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5397A47-2B59-444C-AD8F-6658289D3D99}"/>
  </w:font>
  <w:font w:name="Wingdings 2">
    <w:panose1 w:val="05020102010507070707"/>
    <w:charset w:val="00"/>
    <w:family w:val="auto"/>
    <w:pitch w:val="default"/>
    <w:sig w:usb0="00000000" w:usb1="00000000" w:usb2="00000000" w:usb3="00000000" w:csb0="80000000" w:csb1="00000000"/>
    <w:embedRegular r:id="rId3" w:fontKey="{DC68E738-8B19-4D31-A130-A224C084DDA5}"/>
  </w:font>
  <w:font w:name="WPSEMBED1">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0F53A0B"/>
    <w:rsid w:val="0DA576C7"/>
    <w:rsid w:val="0FEF4903"/>
    <w:rsid w:val="173E09C6"/>
    <w:rsid w:val="19BF77E2"/>
    <w:rsid w:val="2436437F"/>
    <w:rsid w:val="25F954D7"/>
    <w:rsid w:val="31D948FE"/>
    <w:rsid w:val="32E12DC7"/>
    <w:rsid w:val="36FBF301"/>
    <w:rsid w:val="3D733AE5"/>
    <w:rsid w:val="3DF62183"/>
    <w:rsid w:val="3EDF5B1C"/>
    <w:rsid w:val="3FD608B5"/>
    <w:rsid w:val="40C918C8"/>
    <w:rsid w:val="441B85E8"/>
    <w:rsid w:val="51F7119C"/>
    <w:rsid w:val="53B7799F"/>
    <w:rsid w:val="5ADF05F2"/>
    <w:rsid w:val="5DB55969"/>
    <w:rsid w:val="5DBEE046"/>
    <w:rsid w:val="5FF6D294"/>
    <w:rsid w:val="63237A82"/>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297</Characters>
  <Lines>0</Lines>
  <Paragraphs>0</Paragraphs>
  <TotalTime>1</TotalTime>
  <ScaleCrop>false</ScaleCrop>
  <LinksUpToDate>false</LinksUpToDate>
  <CharactersWithSpaces>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南屿</cp:lastModifiedBy>
  <cp:lastPrinted>2026-04-01T00:37:16Z</cp:lastPrinted>
  <dcterms:modified xsi:type="dcterms:W3CDTF">2026-04-01T01:03:49Z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B811287A015942A3934E8BD92C25393D_13</vt:lpwstr>
  </property>
  <property fmtid="{D5CDD505-2E9C-101B-9397-08002B2CF9AE}" pid="4" name="KSOTemplateDocerSaveRecord">
    <vt:lpwstr>eyJoZGlkIjoiNGJiYzhmM2MxNzFjM2MzNmFhOTUwN2UxYWM2ZWNiZTciLCJ1c2VySWQiOiI1MzY5MjA4NDkifQ==</vt:lpwstr>
  </property>
</Properties>
</file>