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应急处突类职位专业能力测试实施细则</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一、体能科目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（一）引体向上</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场地条件：</w:t>
      </w:r>
      <w:r>
        <w:rPr>
          <w:rFonts w:hint="default" w:ascii="Times New Roman" w:hAnsi="Times New Roman" w:eastAsia="方正仿宋_GBK" w:cs="Times New Roman"/>
          <w:strike w:val="0"/>
          <w:dstrike w:val="0"/>
          <w:color w:val="auto"/>
          <w:sz w:val="32"/>
          <w:szCs w:val="32"/>
          <w:highlight w:val="none"/>
          <w:u w:val="none"/>
          <w:lang w:val="en-US" w:eastAsia="zh-CN"/>
        </w:rPr>
        <w:t>高单杠。</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（1）报考者原地起跳双手正握杠，双手约与肩同宽呈直臂悬垂后开始做动作。两臂同时用力引体向上，以下颌超过横杆上沿为完成一次；下落时，两臂必须伸直后再开始下一次动作，可连贯进行，脚落地为</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结束。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（2）考官逐个报数并记录引体向上次数，如若判定报考者有违例情况，及时提示，违例动作不计入次数，并确认签字。</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引体向上成绩评定表</w:t>
      </w:r>
    </w:p>
    <w:tbl>
      <w:tblPr>
        <w:tblStyle w:val="12"/>
        <w:tblW w:w="6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2250"/>
        <w:gridCol w:w="2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pPr>
            <w:r>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t>成绩</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pPr>
            <w:r>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t>突击职位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pPr>
            <w:r>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t>狙击职位</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pPr>
            <w:r>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t>搜排爆职位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pPr>
            <w:r>
              <w:rPr>
                <w:rFonts w:hint="default" w:ascii="Times New Roman" w:hAnsi="Times New Roman" w:eastAsia="方正楷体_GBK" w:cs="Times New Roman"/>
                <w:strike w:val="0"/>
                <w:dstrike w:val="0"/>
                <w:color w:val="auto"/>
                <w:kern w:val="0"/>
                <w:sz w:val="24"/>
                <w:szCs w:val="24"/>
                <w:highlight w:val="none"/>
                <w:u w:val="none"/>
                <w:vertAlign w:val="baseline"/>
                <w:lang w:val="en-US" w:eastAsia="zh-CN" w:bidi="ar-SA"/>
              </w:rPr>
              <w:t>无人机应用与防控职位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100分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≥42个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98分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41个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28个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96分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40个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94分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39个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92分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38个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37个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88分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36个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86分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35个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84分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34个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82分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33个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32个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78分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31个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18个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76分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30个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74分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29个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72分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28个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70分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27个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68分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26个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66分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25个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64分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24个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62分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23个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60分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22个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0分</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≤21个</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≤8个</w:t>
            </w: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（二）3000米/1000米跑</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场地条件：</w:t>
      </w:r>
      <w:r>
        <w:rPr>
          <w:rFonts w:hint="default" w:ascii="Times New Roman" w:hAnsi="Times New Roman" w:eastAsia="方正仿宋_GBK" w:cs="Times New Roman"/>
          <w:strike w:val="0"/>
          <w:dstrike w:val="0"/>
          <w:color w:val="auto"/>
          <w:sz w:val="32"/>
          <w:szCs w:val="32"/>
          <w:highlight w:val="none"/>
          <w:u w:val="none"/>
          <w:lang w:val="en-US" w:eastAsia="zh-CN"/>
        </w:rPr>
        <w:t>400米田径跑道。</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（1）报考者按考官指令在起跑线集合，考官在下达开始口令后，同时按下计时器，开始记录成绩。报考者独立完成测试距离，到达终点后停表，报考者签字确认。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（2）报考者按考官下达的口令实施，不得抢跑。违者，第一次予以警告，第二次取消该</w:t>
      </w:r>
      <w:r>
        <w:rPr>
          <w:rFonts w:hint="eastAsia" w:ascii="Times New Roman" w:hAnsi="Times New Roman" w:eastAsia="方正仿宋_GBK" w:cs="Times New Roman"/>
          <w:strike w:val="0"/>
          <w:dstrike w:val="0"/>
          <w:color w:val="auto"/>
          <w:sz w:val="32"/>
          <w:szCs w:val="32"/>
          <w:highlight w:val="none"/>
          <w:u w:val="none"/>
          <w:lang w:val="en-US" w:eastAsia="zh-CN"/>
        </w:rPr>
        <w:t>科目</w:t>
      </w:r>
      <w:r>
        <w:rPr>
          <w:rFonts w:hint="default" w:ascii="Times New Roman" w:hAnsi="Times New Roman" w:eastAsia="方正仿宋_GBK" w:cs="Times New Roman"/>
          <w:strike w:val="0"/>
          <w:dstrike w:val="0"/>
          <w:color w:val="auto"/>
          <w:sz w:val="32"/>
          <w:szCs w:val="32"/>
          <w:highlight w:val="none"/>
          <w:u w:val="none"/>
          <w:lang w:val="en-US" w:eastAsia="zh-CN"/>
        </w:rPr>
        <w:t>测试资格。认定抢跑后，本组报考者返回重跑。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（3）报考者在跑步过程中不得借助任何外力，一旦发现报考者有受人推拉或帮助他人推拉的动作，第一次予以警告，第二次受助双方将同时取消该科目测试资格。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（4）完成时间以分、秒为单位，不计毫秒。</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3000米跑成绩评定表</w:t>
      </w:r>
    </w:p>
    <w:tbl>
      <w:tblPr>
        <w:tblStyle w:val="12"/>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7"/>
        <w:gridCol w:w="2741"/>
        <w:gridCol w:w="1704"/>
        <w:gridCol w:w="2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rPr>
            </w:pPr>
            <w:r>
              <w:rPr>
                <w:rFonts w:hint="default" w:ascii="Times New Roman" w:hAnsi="Times New Roman" w:eastAsia="方正楷体_GBK" w:cs="Times New Roman"/>
                <w:strike w:val="0"/>
                <w:dstrike w:val="0"/>
                <w:color w:val="auto"/>
                <w:sz w:val="24"/>
                <w:szCs w:val="24"/>
                <w:highlight w:val="none"/>
                <w:u w:val="none"/>
              </w:rPr>
              <w:t>成绩</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lang w:val="en-US" w:eastAsia="zh-CN"/>
              </w:rPr>
            </w:pPr>
            <w:r>
              <w:rPr>
                <w:rFonts w:hint="default" w:ascii="Times New Roman" w:hAnsi="Times New Roman" w:eastAsia="方正楷体_GBK" w:cs="Times New Roman"/>
                <w:strike w:val="0"/>
                <w:dstrike w:val="0"/>
                <w:color w:val="auto"/>
                <w:sz w:val="24"/>
                <w:szCs w:val="24"/>
                <w:highlight w:val="none"/>
                <w:u w:val="none"/>
                <w:lang w:val="en-US" w:eastAsia="zh-CN"/>
              </w:rPr>
              <w:t>突击职位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lang w:eastAsia="zh-CN"/>
              </w:rPr>
            </w:pPr>
            <w:r>
              <w:rPr>
                <w:rFonts w:hint="default" w:ascii="Times New Roman" w:hAnsi="Times New Roman" w:eastAsia="方正楷体_GBK" w:cs="Times New Roman"/>
                <w:strike w:val="0"/>
                <w:dstrike w:val="0"/>
                <w:color w:val="auto"/>
                <w:sz w:val="24"/>
                <w:szCs w:val="24"/>
                <w:highlight w:val="none"/>
                <w:u w:val="none"/>
                <w:lang w:val="en-US" w:eastAsia="zh-CN"/>
              </w:rPr>
              <w:t>狙击职位</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lang w:val="en-US" w:eastAsia="zh-CN"/>
              </w:rPr>
            </w:pPr>
            <w:r>
              <w:rPr>
                <w:rFonts w:hint="default" w:ascii="Times New Roman" w:hAnsi="Times New Roman" w:eastAsia="方正楷体_GBK" w:cs="Times New Roman"/>
                <w:strike w:val="0"/>
                <w:dstrike w:val="0"/>
                <w:color w:val="auto"/>
                <w:sz w:val="24"/>
                <w:szCs w:val="24"/>
                <w:highlight w:val="none"/>
                <w:u w:val="none"/>
              </w:rPr>
              <w:t>成绩</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lang w:val="en-US" w:eastAsia="zh-CN"/>
              </w:rPr>
            </w:pPr>
            <w:r>
              <w:rPr>
                <w:rFonts w:hint="default" w:ascii="Times New Roman" w:hAnsi="Times New Roman" w:eastAsia="方正楷体_GBK" w:cs="Times New Roman"/>
                <w:strike w:val="0"/>
                <w:dstrike w:val="0"/>
                <w:color w:val="auto"/>
                <w:sz w:val="24"/>
                <w:szCs w:val="24"/>
                <w:highlight w:val="none"/>
                <w:u w:val="none"/>
                <w:lang w:val="en-US" w:eastAsia="zh-CN"/>
              </w:rPr>
              <w:t>突击职位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4"/>
                <w:szCs w:val="24"/>
                <w:highlight w:val="none"/>
                <w:u w:val="none"/>
                <w:lang w:val="en-US" w:eastAsia="zh-CN"/>
              </w:rPr>
            </w:pPr>
            <w:r>
              <w:rPr>
                <w:rFonts w:hint="default" w:ascii="Times New Roman" w:hAnsi="Times New Roman" w:eastAsia="方正楷体_GBK" w:cs="Times New Roman"/>
                <w:strike w:val="0"/>
                <w:dstrike w:val="0"/>
                <w:color w:val="auto"/>
                <w:sz w:val="24"/>
                <w:szCs w:val="24"/>
                <w:highlight w:val="none"/>
                <w:u w:val="none"/>
                <w:lang w:val="en-US" w:eastAsia="zh-CN"/>
              </w:rPr>
              <w:t>狙击职位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100</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10'00"</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sz w:val="21"/>
                <w:szCs w:val="21"/>
                <w:highlight w:val="none"/>
                <w:u w:val="none"/>
              </w:rPr>
              <w:t>79</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r>
              <w:rPr>
                <w:rFonts w:hint="default" w:ascii="Times New Roman" w:hAnsi="Times New Roman" w:eastAsia="仿宋_GB2312" w:cs="Times New Roman"/>
                <w:strike w:val="0"/>
                <w:dstrike w:val="0"/>
                <w:color w:val="auto"/>
                <w:sz w:val="21"/>
                <w:szCs w:val="21"/>
                <w:highlight w:val="none"/>
                <w:u w:val="none"/>
                <w:lang w:val="en-US" w:eastAsia="zh-CN"/>
              </w:rPr>
              <w:t>11'01"-11'03"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99</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10'01"-10'03"</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78</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11'04"-11'06"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98</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10'04"-10'06"</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77</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11'07"-11'09"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97</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10'07"-10'09"</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76</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11'10"-11'12"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96</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10'10"-10'12"</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75</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11'13"-11'15"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95</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10'13"-10'15"</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74</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11'16"-11'18"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94</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10'16"-10'18"</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73</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11'19"-11'21"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93</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10'19"-10'21"</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72</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11'22"-11'24"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92</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10'22"-10'24"</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71</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11'25"-11'27"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91</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10'25"-10'27"</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70</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11'28"-11'30"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90</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10'28"-10'30"</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69</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11'31"-11'33"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89</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10'31"-10'33"</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68</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11'34"-11'36"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88</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10'34"-10'36"</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67</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11'37"-11'39"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87</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10'37"-10'39"</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66</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11'40"-11'42"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86</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10'40"-10'42"</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65</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11'43"-11'45"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85</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10'43"-10'45"</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64</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11'46"-11'48"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84</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10'46"-10'48"</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63</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11'49"-11'51"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83</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10'49"-10'51"</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62</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11'52"-11'54"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82</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10'52"-10'54"</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61</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11'55"-11'57"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81</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10'55"-10'57"</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rPr>
              <w:t>60</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11'58"-12'00"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1"/>
                <w:szCs w:val="21"/>
                <w:highlight w:val="none"/>
                <w:u w:val="none"/>
              </w:rPr>
              <w:t>80</w:t>
            </w:r>
            <w:r>
              <w:rPr>
                <w:rFonts w:hint="default" w:ascii="Times New Roman" w:hAnsi="Times New Roman" w:eastAsia="仿宋_GB2312" w:cs="Times New Roman"/>
                <w:strike w:val="0"/>
                <w:dstrike w:val="0"/>
                <w:color w:val="auto"/>
                <w:sz w:val="21"/>
                <w:szCs w:val="21"/>
                <w:highlight w:val="none"/>
                <w:u w:val="none"/>
                <w:lang w:val="en-US" w:eastAsia="zh-CN"/>
              </w:rPr>
              <w:t>分</w:t>
            </w:r>
          </w:p>
        </w:tc>
        <w:tc>
          <w:tcPr>
            <w:tcW w:w="27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10'58"-11'00"</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0分</w:t>
            </w:r>
          </w:p>
        </w:tc>
        <w:tc>
          <w:tcPr>
            <w:tcW w:w="2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12'01"</w:t>
            </w:r>
          </w:p>
        </w:tc>
      </w:tr>
    </w:tbl>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1000米跑成绩评定表</w:t>
      </w:r>
    </w:p>
    <w:tbl>
      <w:tblPr>
        <w:tblStyle w:val="12"/>
        <w:tblW w:w="9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910"/>
        <w:gridCol w:w="1104"/>
        <w:gridCol w:w="1908"/>
        <w:gridCol w:w="1087"/>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rPr>
            </w:pPr>
            <w:r>
              <w:rPr>
                <w:rFonts w:hint="default" w:ascii="Times New Roman" w:hAnsi="Times New Roman" w:eastAsia="方正楷体_GBK" w:cs="Times New Roman"/>
                <w:strike w:val="0"/>
                <w:dstrike w:val="0"/>
                <w:color w:val="auto"/>
                <w:sz w:val="22"/>
                <w:szCs w:val="22"/>
                <w:highlight w:val="none"/>
                <w:u w:val="none"/>
              </w:rPr>
              <w:t>成绩</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搜排爆职位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eastAsia="zh-CN"/>
              </w:rPr>
            </w:pPr>
            <w:r>
              <w:rPr>
                <w:rFonts w:hint="default" w:ascii="Times New Roman" w:hAnsi="Times New Roman" w:eastAsia="方正楷体_GBK" w:cs="Times New Roman"/>
                <w:strike w:val="0"/>
                <w:dstrike w:val="0"/>
                <w:color w:val="auto"/>
                <w:spacing w:val="-20"/>
                <w:sz w:val="22"/>
                <w:szCs w:val="22"/>
                <w:highlight w:val="none"/>
                <w:u w:val="none"/>
                <w:lang w:val="en-US" w:eastAsia="zh-CN"/>
              </w:rPr>
              <w:t>无人机应用与防控职位</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搜排爆职位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pacing w:val="-20"/>
                <w:sz w:val="22"/>
                <w:szCs w:val="22"/>
                <w:highlight w:val="none"/>
                <w:u w:val="none"/>
                <w:lang w:val="en-US" w:eastAsia="zh-CN"/>
              </w:rPr>
              <w:t>无人机应用与防控职位</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搜排爆职位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pacing w:val="-20"/>
                <w:sz w:val="22"/>
                <w:szCs w:val="22"/>
                <w:highlight w:val="none"/>
                <w:u w:val="none"/>
                <w:lang w:val="en-US" w:eastAsia="zh-CN"/>
              </w:rPr>
              <w:t>无人机应用与防控职位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2'50"</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86分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3'18"</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2'51"</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3'19"</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2'52"</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3'20"</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2'53"</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3'21"</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2'54"</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3'22"</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3'23"</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69.5分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2'56"</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3'24"</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69分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2'57"</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3'25"</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68.5分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2'58"</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3'26"</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68分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2'59"</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3'27"</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67.5分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3'00"</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3'28"</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67分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3'01"</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3'29"</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66.5分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3'02"</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3'30"</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66分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3'03"</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79.5分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3'31"</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3'04"</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79分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3'32"</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78.5分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3'33"</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3'06"</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78分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3'34"</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3'07"</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77.5分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3'35"</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3'08"</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77分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3'36"</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3'09"</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76.5分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3'37"</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3'10"</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76分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3'38"</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89.5分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3'11"</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3'39"</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89分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3'12"</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3'40"</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88.5分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3'13"</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3'41"</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60.5分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88分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3'14"</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3'42"</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87.5分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3'43"</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0分</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87分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3'16"</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3'44"</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86.5分</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3'17"</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72.5分</w:t>
            </w:r>
          </w:p>
        </w:tc>
        <w:tc>
          <w:tcPr>
            <w:tcW w:w="1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3'45"</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方正黑体_GBK" w:hAnsi="方正黑体_GBK" w:eastAsia="方正黑体_GBK" w:cs="方正黑体_GBK"/>
          <w:strike w:val="0"/>
          <w:dstrike w:val="0"/>
          <w:color w:val="auto"/>
          <w:sz w:val="32"/>
          <w:szCs w:val="32"/>
          <w:highlight w:val="none"/>
          <w:u w:val="none"/>
          <w:lang w:val="en-US" w:eastAsia="zh-CN"/>
        </w:rPr>
      </w:pPr>
      <w:r>
        <w:rPr>
          <w:rFonts w:hint="eastAsia" w:ascii="方正黑体_GBK" w:hAnsi="方正黑体_GBK" w:eastAsia="方正黑体_GBK" w:cs="方正黑体_GBK"/>
          <w:strike w:val="0"/>
          <w:dstrike w:val="0"/>
          <w:color w:val="auto"/>
          <w:sz w:val="32"/>
          <w:szCs w:val="32"/>
          <w:highlight w:val="none"/>
          <w:u w:val="none"/>
          <w:lang w:val="en-US" w:eastAsia="zh-CN"/>
        </w:rPr>
        <w:t>二、技能科目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（一）92G手枪20米射击</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射击条件：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（1）枪型：92G式9mm手枪；</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（2）距离：20米；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（3）姿势：立、跪姿无依托；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（4）靶型：胸环靶；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（5）用弹：10发；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（6）时间：60秒；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（7）携装：按要求佩戴相应的射击装备（测试现场提供枪套、单警腰带、护目镜、耳罩，可自带射击眼镜</w:t>
      </w:r>
      <w:r>
        <w:rPr>
          <w:rFonts w:hint="eastAsia" w:ascii="Times New Roman" w:hAnsi="Times New Roman" w:eastAsia="方正仿宋_GBK" w:cs="Times New Roman"/>
          <w:strike w:val="0"/>
          <w:dstrike w:val="0"/>
          <w:color w:val="auto"/>
          <w:sz w:val="32"/>
          <w:szCs w:val="32"/>
          <w:highlight w:val="none"/>
          <w:u w:val="none"/>
          <w:lang w:val="en-US" w:eastAsia="zh-CN"/>
        </w:rPr>
        <w:t>、手套</w:t>
      </w:r>
      <w:r>
        <w:rPr>
          <w:rFonts w:hint="default" w:ascii="Times New Roman" w:hAnsi="Times New Roman" w:eastAsia="方正仿宋_GBK" w:cs="Times New Roman"/>
          <w:strike w:val="0"/>
          <w:dstrike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（1）报考者在25米距离</w:t>
      </w:r>
      <w:r>
        <w:rPr>
          <w:rFonts w:hint="eastAsia" w:ascii="Times New Roman" w:hAnsi="Times New Roman" w:eastAsia="方正仿宋_GBK" w:cs="Times New Roman"/>
          <w:strike w:val="0"/>
          <w:dstrike w:val="0"/>
          <w:color w:val="auto"/>
          <w:sz w:val="32"/>
          <w:szCs w:val="32"/>
          <w:highlight w:val="none"/>
          <w:u w:val="none"/>
          <w:lang w:val="en-US" w:eastAsia="zh-CN"/>
        </w:rPr>
        <w:t>处</w:t>
      </w:r>
      <w:r>
        <w:rPr>
          <w:rFonts w:hint="default" w:ascii="Times New Roman" w:hAnsi="Times New Roman" w:eastAsia="方正仿宋_GBK" w:cs="Times New Roman"/>
          <w:strike w:val="0"/>
          <w:dstrike w:val="0"/>
          <w:color w:val="auto"/>
          <w:sz w:val="32"/>
          <w:szCs w:val="32"/>
          <w:highlight w:val="none"/>
          <w:u w:val="none"/>
          <w:lang w:val="en-US" w:eastAsia="zh-CN"/>
        </w:rPr>
        <w:t>携枪准备（枪入套），考官下达“开始”口令后，同时计时。报考者前进5米，到达20米射击地线后，</w:t>
      </w:r>
      <w:r>
        <w:rPr>
          <w:rFonts w:hint="eastAsia" w:ascii="Times New Roman" w:hAnsi="Times New Roman" w:eastAsia="方正仿宋_GBK" w:cs="Times New Roman"/>
          <w:strike w:val="0"/>
          <w:dstrike w:val="0"/>
          <w:color w:val="auto"/>
          <w:sz w:val="32"/>
          <w:szCs w:val="32"/>
          <w:highlight w:val="none"/>
          <w:u w:val="none"/>
          <w:lang w:val="en-US" w:eastAsia="zh-CN"/>
        </w:rPr>
        <w:t>出枪</w:t>
      </w:r>
      <w:r>
        <w:rPr>
          <w:rFonts w:hint="default" w:ascii="Times New Roman" w:hAnsi="Times New Roman" w:eastAsia="方正仿宋_GBK" w:cs="Times New Roman"/>
          <w:strike w:val="0"/>
          <w:dstrike w:val="0"/>
          <w:color w:val="auto"/>
          <w:sz w:val="32"/>
          <w:szCs w:val="32"/>
          <w:highlight w:val="none"/>
          <w:u w:val="none"/>
          <w:lang w:val="en-US" w:eastAsia="zh-CN"/>
        </w:rPr>
        <w:t>装弹匣、子弹上膛，自行立姿射击5发，之后更换弹匣，换跪姿射击5发；听到“停止射击”口令后立即停止射击。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（2）每名报考者测试2次，取最好成绩，并签字确认。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（3）报考者未按口令，抢先动作者，第一次警告，第二次取消该科目测试资格。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（4）报考者听到“停止射击”口令后，应立即停止射击，超过规定时间继续射击的，每射击一次扣除一发最高环成绩，依次类推。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w:t>
      </w:r>
      <w:r>
        <w:rPr>
          <w:rFonts w:hint="eastAsia" w:ascii="Times New Roman" w:hAnsi="Times New Roman" w:eastAsia="方正仿宋_GBK" w:cs="Times New Roman"/>
          <w:strike w:val="0"/>
          <w:dstrike w:val="0"/>
          <w:color w:val="auto"/>
          <w:sz w:val="32"/>
          <w:szCs w:val="32"/>
          <w:highlight w:val="none"/>
          <w:u w:val="none"/>
          <w:lang w:val="en-US" w:eastAsia="zh-CN"/>
        </w:rPr>
        <w:t>6</w:t>
      </w:r>
      <w:r>
        <w:rPr>
          <w:rFonts w:hint="default" w:ascii="Times New Roman" w:hAnsi="Times New Roman" w:eastAsia="方正仿宋_GBK" w:cs="Times New Roman"/>
          <w:strike w:val="0"/>
          <w:dstrike w:val="0"/>
          <w:color w:val="auto"/>
          <w:sz w:val="32"/>
          <w:szCs w:val="32"/>
          <w:highlight w:val="none"/>
          <w:u w:val="none"/>
          <w:lang w:val="en-US" w:eastAsia="zh-CN"/>
        </w:rPr>
        <w:t>）报考者存在</w:t>
      </w:r>
      <w:r>
        <w:rPr>
          <w:rFonts w:hint="eastAsia" w:ascii="Times New Roman" w:hAnsi="Times New Roman" w:eastAsia="方正仿宋_GBK" w:cs="Times New Roman"/>
          <w:strike w:val="0"/>
          <w:dstrike w:val="0"/>
          <w:color w:val="auto"/>
          <w:sz w:val="32"/>
          <w:szCs w:val="32"/>
          <w:highlight w:val="none"/>
          <w:u w:val="none"/>
          <w:lang w:val="en-US" w:eastAsia="zh-CN"/>
        </w:rPr>
        <w:t>违反枪支安全操作规程</w:t>
      </w:r>
      <w:r>
        <w:rPr>
          <w:rFonts w:hint="default" w:ascii="Times New Roman" w:hAnsi="Times New Roman" w:eastAsia="方正仿宋_GBK" w:cs="Times New Roman"/>
          <w:strike w:val="0"/>
          <w:dstrike w:val="0"/>
          <w:color w:val="auto"/>
          <w:sz w:val="32"/>
          <w:szCs w:val="32"/>
          <w:highlight w:val="none"/>
          <w:u w:val="none"/>
          <w:lang w:val="en-US" w:eastAsia="zh-CN"/>
        </w:rPr>
        <w:t>、干扰现场秩序、枪口不指向安全区域等危险行为的，取消该科目测试资格。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60秒内命中，100环为100分，每少1环减1分，环线以外区域不计环数；弹着点压线的按内环数计算。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141605</wp:posOffset>
            </wp:positionV>
            <wp:extent cx="1574800" cy="1581150"/>
            <wp:effectExtent l="0" t="0" r="6350" b="0"/>
            <wp:wrapNone/>
            <wp:docPr id="3" name="图片 4" descr="胸环靶（绿色位置尺寸：长50cm x 宽5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胸环靶（绿色位置尺寸：长50cm x 宽50cm）"/>
                    <pic:cNvPicPr>
                      <a:picLocks noChangeAspect="1"/>
                    </pic:cNvPicPr>
                  </pic:nvPicPr>
                  <pic:blipFill>
                    <a:blip r:embed="rId4"/>
                    <a:srcRect b="3162"/>
                    <a:stretch>
                      <a:fillRect/>
                    </a:stretch>
                  </pic:blipFill>
                  <pic:spPr>
                    <a:xfrm>
                      <a:off x="0" y="0"/>
                      <a:ext cx="1574800" cy="15811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胸环靶（长50cm×宽50cm）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（二）220米极限越障</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场地条件：</w:t>
      </w:r>
      <w:r>
        <w:rPr>
          <w:rFonts w:hint="default" w:ascii="Times New Roman" w:hAnsi="Times New Roman" w:eastAsia="方正仿宋_GBK" w:cs="Times New Roman"/>
          <w:strike w:val="0"/>
          <w:dstrike w:val="0"/>
          <w:color w:val="auto"/>
          <w:sz w:val="32"/>
          <w:szCs w:val="32"/>
          <w:highlight w:val="none"/>
          <w:u w:val="none"/>
          <w:lang w:val="en-US" w:eastAsia="zh-CN"/>
        </w:rPr>
        <w:t>220米极限越障专用场地。</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（1）障碍通过顺序为：50米徒手跑→攀爬绳→悬孔板→高低栏→攀绳墙→人梯→云梯→地桩网→滚筒桥→攀峰塔→荡绳→横栏组→协作墙→50米徒手跑。测试前，考官统一进行讲解和示范。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考官确认测试各项工作准备就绪后，发出“预备—开始”口令，计时开始，报考者按照规定要求依次通过所有障碍。考官对报考者通过障碍情况进行监督，发现报考者未按规定动作通过障碍时，以举红旗及急促哨音示意，报考者需重新通过该项障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（3）测试中报考者不得抢跑，违规者第一次予以警告，报考者返回重跑，第二次取消该科目测试资格。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（4）单个障碍连续3次未能通过，取消该科目测试资格。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（5）完成时间以分、秒为单位，不计毫秒。</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越障要求：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（1）攀爬绳：通过时须攀绳上，手部触碰横梁顶部铃铛视为通过。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（2）悬孔板：通过时须从下方悬孔处进入，进入后须从底台处离开。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（3）高低栏：通过时须先登上低栏，再从低栏直接翻越高栏，从低栏到高栏不得接触地面。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（4）攀绳墙：须利用攀绳蹬墙，从顶部横梁与墙体之间通过，通过时须触碰横梁顶部铃铛。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（5）人梯：利用</w:t>
      </w:r>
      <w:r>
        <w:rPr>
          <w:rFonts w:hint="eastAsia" w:ascii="Times New Roman" w:hAnsi="Times New Roman" w:eastAsia="方正仿宋_GBK" w:cs="Times New Roman"/>
          <w:strike w:val="0"/>
          <w:dstrike w:val="0"/>
          <w:color w:val="auto"/>
          <w:sz w:val="32"/>
          <w:szCs w:val="32"/>
          <w:highlight w:val="none"/>
          <w:u w:val="none"/>
          <w:lang w:val="en-US" w:eastAsia="zh-CN"/>
        </w:rPr>
        <w:t>跑步冲刺、</w:t>
      </w:r>
      <w:r>
        <w:rPr>
          <w:rFonts w:hint="default" w:ascii="Times New Roman" w:hAnsi="Times New Roman" w:eastAsia="方正仿宋_GBK" w:cs="Times New Roman"/>
          <w:strike w:val="0"/>
          <w:dstrike w:val="0"/>
          <w:color w:val="auto"/>
          <w:sz w:val="32"/>
          <w:szCs w:val="32"/>
          <w:highlight w:val="none"/>
          <w:u w:val="none"/>
          <w:lang w:val="en-US" w:eastAsia="zh-CN"/>
        </w:rPr>
        <w:t>拽拉麻绳方式攀爬至顶部，后利用立杆下滑至地面，脚接触地面前手不能脱离杆体。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（6）云梯：通过时须触碰入口处第一根横杆和出口处铃铛，行进间不得接触地面。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（7）地桩网：须低姿匍匐从网下通过。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（8）滚筒桥：须利用滚轮滚动方式通过（需滚动约30下），滚动至终点时须触碰顶部铃铛并触发警报灯视为通过，行进间脚不得接触地面。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（9）攀峰塔：须利用连续跳跃方式攀爬至顶部，后利用立杆下滑至地面，脚接触地面前手不能脱离杆体</w:t>
      </w:r>
      <w:r>
        <w:rPr>
          <w:rFonts w:hint="eastAsia" w:ascii="Times New Roman" w:hAnsi="Times New Roman" w:eastAsia="方正仿宋_GBK" w:cs="Times New Roman"/>
          <w:strike w:val="0"/>
          <w:dstrike w:val="0"/>
          <w:color w:val="auto"/>
          <w:sz w:val="32"/>
          <w:szCs w:val="32"/>
          <w:highlight w:val="none"/>
          <w:u w:val="none"/>
          <w:lang w:val="en-US" w:eastAsia="zh-CN"/>
        </w:rPr>
        <w:t>。攀爬过程中</w:t>
      </w:r>
      <w:r>
        <w:rPr>
          <w:rFonts w:hint="default" w:ascii="Times New Roman" w:hAnsi="Times New Roman" w:eastAsia="方正仿宋_GBK" w:cs="Times New Roman"/>
          <w:strike w:val="0"/>
          <w:dstrike w:val="0"/>
          <w:color w:val="auto"/>
          <w:sz w:val="32"/>
          <w:szCs w:val="32"/>
          <w:highlight w:val="none"/>
          <w:u w:val="none"/>
          <w:lang w:val="en-US" w:eastAsia="zh-CN"/>
        </w:rPr>
        <w:t>不得利用攀岩墙。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（10）荡绳：通过时须自行取绳，脚站在起点白色平台，抓绳荡至终点白色平台，途中不得触地。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（11）横栏组：通过时须从上方依次翻越6个横栏。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（12）协作墙：可利用底部台阶从墙体顶部翻越通过。</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220米极限越障成绩评定表</w:t>
      </w:r>
    </w:p>
    <w:tbl>
      <w:tblPr>
        <w:tblStyle w:val="12"/>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1349"/>
        <w:gridCol w:w="791"/>
        <w:gridCol w:w="1377"/>
        <w:gridCol w:w="805"/>
        <w:gridCol w:w="1336"/>
        <w:gridCol w:w="85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exact"/>
          <w:jc w:val="center"/>
        </w:trPr>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rPr>
            </w:pPr>
            <w:r>
              <w:rPr>
                <w:rFonts w:hint="default" w:ascii="Times New Roman" w:hAnsi="Times New Roman" w:eastAsia="方正楷体_GBK" w:cs="Times New Roman"/>
                <w:strike w:val="0"/>
                <w:dstrike w:val="0"/>
                <w:color w:val="auto"/>
                <w:sz w:val="22"/>
                <w:szCs w:val="22"/>
                <w:highlight w:val="none"/>
                <w:u w:val="none"/>
              </w:rPr>
              <w:t>成绩</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100分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2′30″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74分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2′56″</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48分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3′22″</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22分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99分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2′31″</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73分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2′57″</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47分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3′23″</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21分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98分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2′32″</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72分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2′58″</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46分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3′24″</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20分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97分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2′33″</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71分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2′59″</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45分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3′25″</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19分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96分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2′34″</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70分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3′00″</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44分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3′26″</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18分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95分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2′35″</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69分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3′01″</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43分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3′27″</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17分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94分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2′36″</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68分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3′02″</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42分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3′28″</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16分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93分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2′37″</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67分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3′03″</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41分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3′29″</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15分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92分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2′38″</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66分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3′04″</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40分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3′30″</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14分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91分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2′39″</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65分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3′05″</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39分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3′31″</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13分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90分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64分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3′06″</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38分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3′32″</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12分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89分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2′41″</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63分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3′07″</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37分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3′33″</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11分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88分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2′42″</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62分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3′08″</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36分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3′34″</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87分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2′43″</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61分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3′09″</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35分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3′35″</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86分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2′44″</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60分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3′10″</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34分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3′36″</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85分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2′45″</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59分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3′11″</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33分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3′37″</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84分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2′46″</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58分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3′12″</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32分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3′38″</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83分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2′47″</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57分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3′13″</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31分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3′39″</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82分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2′48″</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56分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3′14″</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30分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3′40″</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81分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2′49″</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55分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3′15″</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29分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3′41″</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80分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54分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3′16″</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28分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3′42″</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79分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2′51″</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53分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3′17″</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27分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3′43″</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78分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2′52″</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52分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3′18″</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26分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3′44″</w:t>
            </w:r>
          </w:p>
        </w:tc>
        <w:tc>
          <w:tcPr>
            <w:tcW w:w="8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0分</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77分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2′53″</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51分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3′19″</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25分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3′45″</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76分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2′54″</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50分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3′20″</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24分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3′46″</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75分</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2′55″</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49分</w:t>
            </w:r>
          </w:p>
        </w:tc>
        <w:tc>
          <w:tcPr>
            <w:tcW w:w="1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3′21″</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23分</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3′47″</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（三）突击步枪100米精度射击</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射击条件：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（1）枪型：95-1式5.8mm突击步枪；</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（2）距离：100米；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（3）姿势：卧、跪姿</w:t>
      </w:r>
      <w:r>
        <w:rPr>
          <w:rFonts w:hint="eastAsia" w:ascii="Times New Roman" w:hAnsi="Times New Roman" w:eastAsia="方正仿宋_GBK" w:cs="Times New Roman"/>
          <w:strike w:val="0"/>
          <w:dstrike w:val="0"/>
          <w:color w:val="auto"/>
          <w:sz w:val="32"/>
          <w:szCs w:val="32"/>
          <w:highlight w:val="none"/>
          <w:u w:val="none"/>
          <w:lang w:val="en-US" w:eastAsia="zh-CN"/>
        </w:rPr>
        <w:t>无</w:t>
      </w:r>
      <w:r>
        <w:rPr>
          <w:rFonts w:hint="default" w:ascii="Times New Roman" w:hAnsi="Times New Roman" w:eastAsia="方正仿宋_GBK" w:cs="Times New Roman"/>
          <w:strike w:val="0"/>
          <w:dstrike w:val="0"/>
          <w:color w:val="auto"/>
          <w:sz w:val="32"/>
          <w:szCs w:val="32"/>
          <w:highlight w:val="none"/>
          <w:u w:val="none"/>
          <w:lang w:val="en-US" w:eastAsia="zh-CN"/>
        </w:rPr>
        <w:t>依托；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（4）靶型：胸环靶；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（5）用弹：共13发，其中试射3发，测试10发；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（6）时间：试射3分钟，测试2分钟；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（7）辅助装备的使用：射击过程中，报考者</w:t>
      </w:r>
      <w:r>
        <w:rPr>
          <w:rFonts w:hint="eastAsia" w:ascii="Times New Roman" w:hAnsi="Times New Roman" w:eastAsia="方正仿宋_GBK" w:cs="Times New Roman"/>
          <w:strike w:val="0"/>
          <w:dstrike w:val="0"/>
          <w:color w:val="auto"/>
          <w:sz w:val="32"/>
          <w:szCs w:val="32"/>
          <w:highlight w:val="none"/>
          <w:u w:val="none"/>
          <w:lang w:val="en-US" w:eastAsia="zh-CN"/>
        </w:rPr>
        <w:t>仅</w:t>
      </w:r>
      <w:r>
        <w:rPr>
          <w:rFonts w:hint="default" w:ascii="Times New Roman" w:hAnsi="Times New Roman" w:eastAsia="方正仿宋_GBK" w:cs="Times New Roman"/>
          <w:strike w:val="0"/>
          <w:dstrike w:val="0"/>
          <w:color w:val="auto"/>
          <w:sz w:val="32"/>
          <w:szCs w:val="32"/>
          <w:highlight w:val="none"/>
          <w:u w:val="none"/>
          <w:lang w:val="en-US" w:eastAsia="zh-CN"/>
        </w:rPr>
        <w:t>可在保持</w:t>
      </w:r>
      <w:r>
        <w:rPr>
          <w:rFonts w:hint="eastAsia" w:ascii="Times New Roman" w:hAnsi="Times New Roman" w:eastAsia="方正仿宋_GBK" w:cs="Times New Roman"/>
          <w:strike w:val="0"/>
          <w:dstrike w:val="0"/>
          <w:color w:val="auto"/>
          <w:sz w:val="32"/>
          <w:szCs w:val="32"/>
          <w:highlight w:val="none"/>
          <w:u w:val="none"/>
          <w:lang w:val="en-US" w:eastAsia="zh-CN"/>
        </w:rPr>
        <w:t>卧姿</w:t>
      </w:r>
      <w:r>
        <w:rPr>
          <w:rFonts w:hint="default" w:ascii="Times New Roman" w:hAnsi="Times New Roman" w:eastAsia="方正仿宋_GBK" w:cs="Times New Roman"/>
          <w:strike w:val="0"/>
          <w:dstrike w:val="0"/>
          <w:color w:val="auto"/>
          <w:sz w:val="32"/>
          <w:szCs w:val="32"/>
          <w:highlight w:val="none"/>
          <w:u w:val="none"/>
          <w:lang w:val="en-US" w:eastAsia="zh-CN"/>
        </w:rPr>
        <w:t>不变的情况下使用自带的观测设备观察弹着点，自带观测设备不可与武器结合；报考者射击时可以使用手套（需自带）。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（1）测试前，统一进行枪支安全操作讲解，组织报考者训练3分钟、试射3发子弹确认弹着点。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（2）正式测试使用靶纸1张，统一编号并由考官签字。枪支放于射击地线，报考者手持弹匣在其后2米立姿准备，考官下达“开始”口令后，开始计时，报考者卧姿装弹匣上膛射击5发，</w:t>
      </w:r>
      <w:r>
        <w:rPr>
          <w:rFonts w:hint="eastAsia" w:ascii="Times New Roman" w:hAnsi="Times New Roman" w:eastAsia="方正仿宋_GBK" w:cs="Times New Roman"/>
          <w:strike w:val="0"/>
          <w:dstrike w:val="0"/>
          <w:color w:val="auto"/>
          <w:sz w:val="32"/>
          <w:szCs w:val="32"/>
          <w:highlight w:val="none"/>
          <w:u w:val="none"/>
          <w:lang w:val="en-US" w:eastAsia="zh-CN"/>
        </w:rPr>
        <w:t>随后</w:t>
      </w:r>
      <w:r>
        <w:rPr>
          <w:rFonts w:hint="default" w:ascii="Times New Roman" w:hAnsi="Times New Roman" w:eastAsia="方正仿宋_GBK" w:cs="Times New Roman"/>
          <w:strike w:val="0"/>
          <w:dstrike w:val="0"/>
          <w:color w:val="auto"/>
          <w:sz w:val="32"/>
          <w:szCs w:val="32"/>
          <w:highlight w:val="none"/>
          <w:u w:val="none"/>
          <w:lang w:val="en-US" w:eastAsia="zh-CN"/>
        </w:rPr>
        <w:t>跪姿射击5发。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（3）考官下达“停止射击”口令后，应停止射击，超过规定时间继续射击的，每射击一次扣除一发最高环成绩，依次类推。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（5）报考者存在</w:t>
      </w:r>
      <w:r>
        <w:rPr>
          <w:rFonts w:hint="eastAsia" w:ascii="Times New Roman" w:hAnsi="Times New Roman" w:eastAsia="方正仿宋_GBK" w:cs="Times New Roman"/>
          <w:strike w:val="0"/>
          <w:dstrike w:val="0"/>
          <w:color w:val="auto"/>
          <w:sz w:val="32"/>
          <w:szCs w:val="32"/>
          <w:highlight w:val="none"/>
          <w:u w:val="none"/>
          <w:lang w:val="en-US" w:eastAsia="zh-CN"/>
        </w:rPr>
        <w:t>违反枪支安全操作规程</w:t>
      </w:r>
      <w:r>
        <w:rPr>
          <w:rFonts w:hint="default" w:ascii="Times New Roman" w:hAnsi="Times New Roman" w:eastAsia="方正仿宋_GBK" w:cs="Times New Roman"/>
          <w:strike w:val="0"/>
          <w:dstrike w:val="0"/>
          <w:color w:val="auto"/>
          <w:sz w:val="32"/>
          <w:szCs w:val="32"/>
          <w:highlight w:val="none"/>
          <w:u w:val="none"/>
          <w:lang w:val="en-US" w:eastAsia="zh-CN"/>
        </w:rPr>
        <w:t>、干扰现场秩序、枪口不指向安全区域等危险行为的，取消该</w:t>
      </w:r>
      <w:r>
        <w:rPr>
          <w:rFonts w:hint="eastAsia" w:ascii="Times New Roman" w:hAnsi="Times New Roman" w:eastAsia="方正仿宋_GBK" w:cs="Times New Roman"/>
          <w:strike w:val="0"/>
          <w:dstrike w:val="0"/>
          <w:color w:val="auto"/>
          <w:sz w:val="32"/>
          <w:szCs w:val="32"/>
          <w:highlight w:val="none"/>
          <w:u w:val="none"/>
          <w:lang w:val="en-US" w:eastAsia="zh-CN"/>
        </w:rPr>
        <w:t>科目</w:t>
      </w:r>
      <w:r>
        <w:rPr>
          <w:rFonts w:hint="default" w:ascii="Times New Roman" w:hAnsi="Times New Roman" w:eastAsia="方正仿宋_GBK" w:cs="Times New Roman"/>
          <w:strike w:val="0"/>
          <w:dstrike w:val="0"/>
          <w:color w:val="auto"/>
          <w:sz w:val="32"/>
          <w:szCs w:val="32"/>
          <w:highlight w:val="none"/>
          <w:u w:val="none"/>
          <w:lang w:val="en-US" w:eastAsia="zh-CN"/>
        </w:rPr>
        <w:t>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初试测试成绩计算：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drawing>
          <wp:anchor distT="0" distB="0" distL="114300" distR="114300" simplePos="0" relativeHeight="251660288" behindDoc="0" locked="0" layoutInCell="1" allowOverlap="1">
            <wp:simplePos x="0" y="0"/>
            <wp:positionH relativeFrom="column">
              <wp:posOffset>2075815</wp:posOffset>
            </wp:positionH>
            <wp:positionV relativeFrom="paragraph">
              <wp:posOffset>1125220</wp:posOffset>
            </wp:positionV>
            <wp:extent cx="1600835" cy="1607185"/>
            <wp:effectExtent l="0" t="0" r="18415" b="12065"/>
            <wp:wrapNone/>
            <wp:docPr id="2" name="图片 5" descr="胸环靶（绿色位置尺寸：长50cm x 宽5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胸环靶（绿色位置尺寸：长50cm x 宽50cm）"/>
                    <pic:cNvPicPr>
                      <a:picLocks noChangeAspect="1"/>
                    </pic:cNvPicPr>
                  </pic:nvPicPr>
                  <pic:blipFill>
                    <a:blip r:embed="rId4"/>
                    <a:srcRect b="3162"/>
                    <a:stretch>
                      <a:fillRect/>
                    </a:stretch>
                  </pic:blipFill>
                  <pic:spPr>
                    <a:xfrm>
                      <a:off x="0" y="0"/>
                      <a:ext cx="1600835" cy="1607185"/>
                    </a:xfrm>
                    <a:prstGeom prst="rect">
                      <a:avLst/>
                    </a:prstGeom>
                    <a:noFill/>
                    <a:ln>
                      <a:noFill/>
                    </a:ln>
                  </pic:spPr>
                </pic:pic>
              </a:graphicData>
            </a:graphic>
          </wp:anchor>
        </w:drawing>
      </w:r>
      <w:r>
        <w:rPr>
          <w:rFonts w:hint="default" w:ascii="Times New Roman" w:hAnsi="Times New Roman" w:eastAsia="方正仿宋_GBK" w:cs="Times New Roman"/>
          <w:strike w:val="0"/>
          <w:dstrike w:val="0"/>
          <w:color w:val="auto"/>
          <w:sz w:val="32"/>
          <w:szCs w:val="32"/>
          <w:highlight w:val="none"/>
          <w:u w:val="none"/>
          <w:lang w:val="en-US" w:eastAsia="zh-CN"/>
        </w:rPr>
        <w:t>初试成绩作为筛选进入复试人员的依据，不计入专业</w:t>
      </w:r>
      <w:r>
        <w:rPr>
          <w:rFonts w:hint="eastAsia" w:ascii="Times New Roman" w:hAnsi="Times New Roman" w:eastAsia="方正仿宋_GBK" w:cs="Times New Roman"/>
          <w:strike w:val="0"/>
          <w:dstrike w:val="0"/>
          <w:color w:val="auto"/>
          <w:sz w:val="32"/>
          <w:szCs w:val="32"/>
          <w:highlight w:val="none"/>
          <w:u w:val="none"/>
          <w:lang w:val="en-US" w:eastAsia="zh-CN"/>
        </w:rPr>
        <w:t>能力</w:t>
      </w:r>
      <w:r>
        <w:rPr>
          <w:rFonts w:hint="default" w:ascii="Times New Roman" w:hAnsi="Times New Roman" w:eastAsia="方正仿宋_GBK" w:cs="Times New Roman"/>
          <w:strike w:val="0"/>
          <w:dstrike w:val="0"/>
          <w:color w:val="auto"/>
          <w:sz w:val="32"/>
          <w:szCs w:val="32"/>
          <w:highlight w:val="none"/>
          <w:u w:val="none"/>
          <w:lang w:val="en-US" w:eastAsia="zh-CN"/>
        </w:rPr>
        <w:t>测试成绩；</w:t>
      </w:r>
      <w:r>
        <w:rPr>
          <w:rFonts w:hint="eastAsia" w:ascii="Times New Roman" w:hAnsi="Times New Roman" w:eastAsia="方正仿宋_GBK" w:cs="Times New Roman"/>
          <w:strike w:val="0"/>
          <w:dstrike w:val="0"/>
          <w:color w:val="auto"/>
          <w:sz w:val="32"/>
          <w:szCs w:val="32"/>
          <w:highlight w:val="none"/>
          <w:u w:val="none"/>
          <w:lang w:val="en-US" w:eastAsia="zh-CN"/>
        </w:rPr>
        <w:t>75</w:t>
      </w:r>
      <w:r>
        <w:rPr>
          <w:rFonts w:hint="default" w:ascii="Times New Roman" w:hAnsi="Times New Roman" w:eastAsia="方正仿宋_GBK" w:cs="Times New Roman"/>
          <w:strike w:val="0"/>
          <w:dstrike w:val="0"/>
          <w:color w:val="auto"/>
          <w:sz w:val="32"/>
          <w:szCs w:val="32"/>
          <w:highlight w:val="none"/>
          <w:u w:val="none"/>
          <w:lang w:val="en-US" w:eastAsia="zh-CN"/>
        </w:rPr>
        <w:t>环为合格线，环线以外区域不计环数，弹着点压线按内环数计算。</w:t>
      </w:r>
    </w:p>
    <w:p>
      <w:pPr>
        <w:pStyle w:val="2"/>
        <w:rPr>
          <w:rFonts w:hint="default" w:ascii="Times New Roman" w:hAnsi="Times New Roman" w:eastAsia="方正仿宋_GBK" w:cs="Times New Roman"/>
          <w:strike w:val="0"/>
          <w:dstrike w:val="0"/>
          <w:color w:val="auto"/>
          <w:sz w:val="32"/>
          <w:szCs w:val="32"/>
          <w:highlight w:val="none"/>
          <w:u w:val="none"/>
          <w:lang w:val="en-US" w:eastAsia="zh-CN"/>
        </w:rPr>
      </w:pPr>
    </w:p>
    <w:p>
      <w:pPr>
        <w:pStyle w:val="2"/>
        <w:rPr>
          <w:rFonts w:hint="default" w:ascii="Times New Roman" w:hAnsi="Times New Roman" w:eastAsia="方正仿宋_GBK" w:cs="Times New Roman"/>
          <w:strike w:val="0"/>
          <w:dstrike w:val="0"/>
          <w:color w:val="auto"/>
          <w:sz w:val="32"/>
          <w:szCs w:val="32"/>
          <w:highlight w:val="none"/>
          <w:u w:val="none"/>
          <w:lang w:val="en-US" w:eastAsia="zh-CN"/>
        </w:rPr>
      </w:pPr>
    </w:p>
    <w:p>
      <w:pPr>
        <w:pStyle w:val="2"/>
        <w:rPr>
          <w:rFonts w:hint="default" w:ascii="Times New Roman" w:hAnsi="Times New Roman" w:eastAsia="方正仿宋_GBK" w:cs="Times New Roman"/>
          <w:strike w:val="0"/>
          <w:dstrike w:val="0"/>
          <w:color w:val="auto"/>
          <w:sz w:val="32"/>
          <w:szCs w:val="32"/>
          <w:highlight w:val="none"/>
          <w:u w:val="none"/>
          <w:lang w:val="en-US" w:eastAsia="zh-CN"/>
        </w:rPr>
      </w:pPr>
    </w:p>
    <w:p>
      <w:pPr>
        <w:pStyle w:val="2"/>
        <w:rPr>
          <w:rFonts w:hint="default" w:ascii="Times New Roman" w:hAnsi="Times New Roman" w:eastAsia="方正仿宋_GBK" w:cs="Times New Roman"/>
          <w:strike w:val="0"/>
          <w:dstrike w:val="0"/>
          <w:color w:val="auto"/>
          <w:sz w:val="32"/>
          <w:szCs w:val="32"/>
          <w:highlight w:val="none"/>
          <w:u w:val="none"/>
          <w:lang w:val="en-US" w:eastAsia="zh-CN"/>
        </w:rPr>
      </w:pPr>
    </w:p>
    <w:p>
      <w:pPr>
        <w:pStyle w:val="2"/>
        <w:ind w:firstLine="0" w:firstLineChars="0"/>
        <w:jc w:val="center"/>
        <w:rPr>
          <w:rFonts w:hint="default" w:ascii="Times New Roman" w:hAnsi="Times New Roman" w:eastAsia="方正仿宋_GBK" w:cs="Times New Roman"/>
          <w:strike w:val="0"/>
          <w:dstrike w:val="0"/>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胸环靶（长50cm×宽50cm）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（四）狙击步枪150米精度射击</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射击条件：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（1）枪型：CS/LR4型系列7.62毫米狙击步枪；</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（2）距离：150米；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（3）姿势：卧姿有依托；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（4）靶型：2号环靶；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（5）用弹：共8发，其中试射3发，测试5发；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（6）时间：试射3分钟，测试1分钟；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7）辅助装备的使用：射击使用原枪配备的脚架，不得使用其它依托物；射击过程中，报考者在保持卧姿不变的情况下可通过调节枪瞄上的变倍手轮观察弹着点，不得使用其它自带器材；报考者射击时可以使用手套（需自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（1）测试前，统一进行枪支安全操作讲解，组织报考者训练3分钟、试射3发子弹确认弹着点。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（2）正式测试使用靶纸1张，统一编号并由考官签字。枪支放于射击地线，报考者手持弹匣在其后2米立姿准备，考官下达“开始”口令后，开始计时，报考者卧姿装弹匣上膛开始射击。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（3）考官下达“停止射击”口令后，应停止射击，超过规定时间继续射击的，每射击一次扣除一发最高环成绩，依次类推。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（5）报考者不得调节瞄准镜上的上</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调整、右</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调整手轮，如存在有意触碰瞄准镜上的上</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调整、右</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调整手轮和影响测试公平公正情况的，考官有权直接取消其测试资格。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（6）报考者存在</w:t>
      </w:r>
      <w:r>
        <w:rPr>
          <w:rFonts w:hint="eastAsia" w:ascii="Times New Roman" w:hAnsi="Times New Roman" w:eastAsia="方正仿宋_GBK" w:cs="Times New Roman"/>
          <w:strike w:val="0"/>
          <w:dstrike w:val="0"/>
          <w:color w:val="auto"/>
          <w:sz w:val="32"/>
          <w:szCs w:val="32"/>
          <w:highlight w:val="none"/>
          <w:u w:val="none"/>
          <w:lang w:val="en-US" w:eastAsia="zh-CN"/>
        </w:rPr>
        <w:t>违反枪支安全操作规程</w:t>
      </w:r>
      <w:r>
        <w:rPr>
          <w:rFonts w:hint="default" w:ascii="Times New Roman" w:hAnsi="Times New Roman" w:eastAsia="方正仿宋_GBK" w:cs="Times New Roman"/>
          <w:strike w:val="0"/>
          <w:dstrike w:val="0"/>
          <w:color w:val="auto"/>
          <w:sz w:val="32"/>
          <w:szCs w:val="32"/>
          <w:highlight w:val="none"/>
          <w:u w:val="none"/>
          <w:lang w:val="en-US" w:eastAsia="zh-CN"/>
        </w:rPr>
        <w:t>、干扰现场秩序、枪口不指向安全区域等危险行为的，取消该</w:t>
      </w:r>
      <w:r>
        <w:rPr>
          <w:rFonts w:hint="eastAsia" w:ascii="Times New Roman" w:hAnsi="Times New Roman" w:eastAsia="方正仿宋_GBK" w:cs="Times New Roman"/>
          <w:strike w:val="0"/>
          <w:dstrike w:val="0"/>
          <w:color w:val="auto"/>
          <w:sz w:val="32"/>
          <w:szCs w:val="32"/>
          <w:highlight w:val="none"/>
          <w:u w:val="none"/>
          <w:lang w:val="en-US" w:eastAsia="zh-CN"/>
        </w:rPr>
        <w:t>科目</w:t>
      </w:r>
      <w:r>
        <w:rPr>
          <w:rFonts w:hint="default" w:ascii="Times New Roman" w:hAnsi="Times New Roman" w:eastAsia="方正仿宋_GBK" w:cs="Times New Roman"/>
          <w:strike w:val="0"/>
          <w:dstrike w:val="0"/>
          <w:color w:val="auto"/>
          <w:sz w:val="32"/>
          <w:szCs w:val="32"/>
          <w:highlight w:val="none"/>
          <w:u w:val="none"/>
          <w:lang w:val="en-US" w:eastAsia="zh-CN"/>
        </w:rPr>
        <w:t>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试射不计成绩；50环为100分，每少1环减2分（即环数×2=得分），环线以外区域不计环数；弹着点压线按内环数计算。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drawing>
          <wp:anchor distT="0" distB="0" distL="114300" distR="114300" simplePos="0" relativeHeight="251661312" behindDoc="0" locked="0" layoutInCell="1" allowOverlap="1">
            <wp:simplePos x="0" y="0"/>
            <wp:positionH relativeFrom="column">
              <wp:posOffset>2134870</wp:posOffset>
            </wp:positionH>
            <wp:positionV relativeFrom="paragraph">
              <wp:posOffset>248285</wp:posOffset>
            </wp:positionV>
            <wp:extent cx="1447800" cy="2015490"/>
            <wp:effectExtent l="0" t="0" r="0" b="3810"/>
            <wp:wrapNone/>
            <wp:docPr id="1" name="图片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untitled"/>
                    <pic:cNvPicPr>
                      <a:picLocks noChangeAspect="1"/>
                    </pic:cNvPicPr>
                  </pic:nvPicPr>
                  <pic:blipFill>
                    <a:blip r:embed="rId5"/>
                    <a:stretch>
                      <a:fillRect/>
                    </a:stretch>
                  </pic:blipFill>
                  <pic:spPr>
                    <a:xfrm>
                      <a:off x="0" y="0"/>
                      <a:ext cx="1447800" cy="20154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2号环靶（长29.7cm×宽21cm）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b w:val="0"/>
          <w:bCs w:val="0"/>
          <w:strike w:val="0"/>
          <w:dstrike w:val="0"/>
          <w:color w:val="auto"/>
          <w:sz w:val="32"/>
          <w:szCs w:val="32"/>
          <w:highlight w:val="none"/>
          <w:u w:val="none"/>
          <w:lang w:val="en-US" w:eastAsia="zh-CN"/>
        </w:rPr>
      </w:pPr>
      <w:r>
        <w:rPr>
          <w:rFonts w:hint="default" w:ascii="Times New Roman" w:hAnsi="Times New Roman" w:eastAsia="方正楷体_GBK" w:cs="Times New Roman"/>
          <w:b w:val="0"/>
          <w:bCs w:val="0"/>
          <w:strike w:val="0"/>
          <w:dstrike w:val="0"/>
          <w:color w:val="auto"/>
          <w:sz w:val="32"/>
          <w:szCs w:val="32"/>
          <w:highlight w:val="none"/>
          <w:u w:val="none"/>
          <w:lang w:val="en-US" w:eastAsia="zh-CN"/>
        </w:rPr>
        <w:t>（五）狙击步枪120米往返取弹射击</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射击条件：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（1）枪型：CS/LR4型系列7.62毫米狙击步枪；</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（2）距离：120米；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（3）姿势：卧姿有依托；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（4）靶型：人体部位靶</w:t>
      </w:r>
      <w:r>
        <w:rPr>
          <w:rFonts w:hint="eastAsia" w:ascii="Times New Roman" w:hAnsi="Times New Roman" w:eastAsia="方正仿宋_GBK" w:cs="Times New Roman"/>
          <w:strike w:val="0"/>
          <w:dstrike w:val="0"/>
          <w:color w:val="auto"/>
          <w:sz w:val="32"/>
          <w:szCs w:val="32"/>
          <w:highlight w:val="none"/>
          <w:u w:val="none"/>
          <w:lang w:val="en-US" w:eastAsia="zh-CN"/>
        </w:rPr>
        <w:t>（5个目标部位）</w:t>
      </w:r>
      <w:r>
        <w:rPr>
          <w:rFonts w:hint="default" w:ascii="Times New Roman" w:hAnsi="Times New Roman" w:eastAsia="方正仿宋_GBK" w:cs="Times New Roman"/>
          <w:strike w:val="0"/>
          <w:dstrike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（5）用弹：共5发；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（6）时间：85秒；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7）辅助装备的使用：射击使用原枪配备的脚架，不得使用其它依托物；射击过程中，报考者在保持卧姿不变的情况下可通过调节枪瞄上的变倍手轮观察弹着点，不得使用其它自带器材；报考者射击时可以使用手套（需自带）。</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（1）考官下达“开始”口令后，开始计时，报考者向身后10米处取弹1发返回</w:t>
      </w:r>
      <w:r>
        <w:rPr>
          <w:rFonts w:hint="eastAsia" w:ascii="Times New Roman" w:hAnsi="Times New Roman" w:eastAsia="方正仿宋_GBK" w:cs="Times New Roman"/>
          <w:strike w:val="0"/>
          <w:dstrike w:val="0"/>
          <w:color w:val="auto"/>
          <w:sz w:val="32"/>
          <w:szCs w:val="32"/>
          <w:highlight w:val="none"/>
          <w:u w:val="none"/>
          <w:lang w:val="en-US" w:eastAsia="zh-CN"/>
        </w:rPr>
        <w:t>后，将子弹</w:t>
      </w:r>
      <w:r>
        <w:rPr>
          <w:rFonts w:hint="default" w:ascii="Times New Roman" w:hAnsi="Times New Roman" w:eastAsia="方正仿宋_GBK" w:cs="Times New Roman"/>
          <w:strike w:val="0"/>
          <w:dstrike w:val="0"/>
          <w:color w:val="auto"/>
          <w:sz w:val="32"/>
          <w:szCs w:val="32"/>
          <w:highlight w:val="none"/>
          <w:u w:val="none"/>
          <w:lang w:val="en-US" w:eastAsia="zh-CN"/>
        </w:rPr>
        <w:t>装入枪膛</w:t>
      </w:r>
      <w:r>
        <w:rPr>
          <w:rFonts w:hint="eastAsia" w:ascii="Times New Roman" w:hAnsi="Times New Roman" w:eastAsia="方正仿宋_GBK" w:cs="Times New Roman"/>
          <w:strike w:val="0"/>
          <w:dstrike w:val="0"/>
          <w:color w:val="auto"/>
          <w:sz w:val="32"/>
          <w:szCs w:val="32"/>
          <w:highlight w:val="none"/>
          <w:u w:val="none"/>
          <w:lang w:val="en-US" w:eastAsia="zh-CN"/>
        </w:rPr>
        <w:t>并利用卧姿</w:t>
      </w:r>
      <w:r>
        <w:rPr>
          <w:rFonts w:hint="default" w:ascii="Times New Roman" w:hAnsi="Times New Roman" w:eastAsia="方正仿宋_GBK" w:cs="Times New Roman"/>
          <w:strike w:val="0"/>
          <w:dstrike w:val="0"/>
          <w:color w:val="auto"/>
          <w:sz w:val="32"/>
          <w:szCs w:val="32"/>
          <w:highlight w:val="none"/>
          <w:u w:val="none"/>
          <w:lang w:val="en-US" w:eastAsia="zh-CN"/>
        </w:rPr>
        <w:t>射击，重复往返5次，向120米处的人体部位靶每个目标部位射击1发</w:t>
      </w:r>
      <w:r>
        <w:rPr>
          <w:rFonts w:hint="eastAsia" w:ascii="Times New Roman" w:hAnsi="Times New Roman" w:eastAsia="方正仿宋_GBK" w:cs="Times New Roman"/>
          <w:strike w:val="0"/>
          <w:dstrike w:val="0"/>
          <w:color w:val="auto"/>
          <w:sz w:val="32"/>
          <w:szCs w:val="32"/>
          <w:highlight w:val="none"/>
          <w:u w:val="none"/>
          <w:lang w:val="en-US"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目标部位出现多发弹孔则取1发最高环数。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（2）考官下达“停止射击”口令后，应停止射击，超过规定时间继续射击的，每射击一次扣除一发最高环成绩，依次类推。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（4）报考者不得调节瞄准镜上的上</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调整、右</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调整手轮，如存在有意触碰瞄准镜上的上</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调整、右</w:t>
      </w:r>
      <w:r>
        <w:rPr>
          <w:rFonts w:hint="eastAsia" w:ascii="Times New Roman" w:hAnsi="Times New Roman" w:eastAsia="方正仿宋_GBK" w:cs="Times New Roman"/>
          <w:strike w:val="0"/>
          <w:dstrike w:val="0"/>
          <w:color w:val="auto"/>
          <w:sz w:val="32"/>
          <w:szCs w:val="32"/>
          <w:highlight w:val="none"/>
          <w:u w:val="none"/>
          <w:lang w:val="en-US" w:eastAsia="zh-CN"/>
        </w:rPr>
        <w:t>侧</w:t>
      </w:r>
      <w:r>
        <w:rPr>
          <w:rFonts w:hint="default" w:ascii="Times New Roman" w:hAnsi="Times New Roman" w:eastAsia="方正仿宋_GBK" w:cs="Times New Roman"/>
          <w:strike w:val="0"/>
          <w:dstrike w:val="0"/>
          <w:color w:val="auto"/>
          <w:sz w:val="32"/>
          <w:szCs w:val="32"/>
          <w:highlight w:val="none"/>
          <w:u w:val="none"/>
          <w:lang w:val="en-US" w:eastAsia="zh-CN"/>
        </w:rPr>
        <w:t>调整手轮和影响测试公平公正情况的，考官有权直接取消其测试资格。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（5）报考者存在</w:t>
      </w:r>
      <w:r>
        <w:rPr>
          <w:rFonts w:hint="eastAsia" w:ascii="Times New Roman" w:hAnsi="Times New Roman" w:eastAsia="方正仿宋_GBK" w:cs="Times New Roman"/>
          <w:strike w:val="0"/>
          <w:dstrike w:val="0"/>
          <w:color w:val="auto"/>
          <w:sz w:val="32"/>
          <w:szCs w:val="32"/>
          <w:highlight w:val="none"/>
          <w:u w:val="none"/>
          <w:lang w:val="en-US" w:eastAsia="zh-CN"/>
        </w:rPr>
        <w:t>违反枪支安全操作规程</w:t>
      </w:r>
      <w:r>
        <w:rPr>
          <w:rFonts w:hint="default" w:ascii="Times New Roman" w:hAnsi="Times New Roman" w:eastAsia="方正仿宋_GBK" w:cs="Times New Roman"/>
          <w:strike w:val="0"/>
          <w:dstrike w:val="0"/>
          <w:color w:val="auto"/>
          <w:sz w:val="32"/>
          <w:szCs w:val="32"/>
          <w:highlight w:val="none"/>
          <w:u w:val="none"/>
          <w:lang w:val="en-US" w:eastAsia="zh-CN"/>
        </w:rPr>
        <w:t>、干扰现场秩序、枪口不指向安全区域等危险行为的，取消该</w:t>
      </w:r>
      <w:r>
        <w:rPr>
          <w:rFonts w:hint="eastAsia" w:ascii="Times New Roman" w:hAnsi="Times New Roman" w:eastAsia="方正仿宋_GBK" w:cs="Times New Roman"/>
          <w:strike w:val="0"/>
          <w:dstrike w:val="0"/>
          <w:color w:val="auto"/>
          <w:sz w:val="32"/>
          <w:szCs w:val="32"/>
          <w:highlight w:val="none"/>
          <w:u w:val="none"/>
          <w:lang w:val="en-US" w:eastAsia="zh-CN"/>
        </w:rPr>
        <w:t>科目</w:t>
      </w:r>
      <w:r>
        <w:rPr>
          <w:rFonts w:hint="default" w:ascii="Times New Roman" w:hAnsi="Times New Roman" w:eastAsia="方正仿宋_GBK" w:cs="Times New Roman"/>
          <w:strike w:val="0"/>
          <w:dstrike w:val="0"/>
          <w:color w:val="auto"/>
          <w:sz w:val="32"/>
          <w:szCs w:val="32"/>
          <w:highlight w:val="none"/>
          <w:u w:val="none"/>
          <w:lang w:val="en-US" w:eastAsia="zh-CN"/>
        </w:rPr>
        <w:t>测试资格。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50环为100分，每少1环减2分（即环数×2=得分），环线以外区域不计环数；弹着点压线按内环数计算。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drawing>
          <wp:anchor distT="0" distB="0" distL="114300" distR="114300" simplePos="0" relativeHeight="251662336" behindDoc="0" locked="0" layoutInCell="1" allowOverlap="1">
            <wp:simplePos x="0" y="0"/>
            <wp:positionH relativeFrom="column">
              <wp:posOffset>2258695</wp:posOffset>
            </wp:positionH>
            <wp:positionV relativeFrom="paragraph">
              <wp:posOffset>111760</wp:posOffset>
            </wp:positionV>
            <wp:extent cx="1456055" cy="2184400"/>
            <wp:effectExtent l="0" t="0" r="10795" b="6350"/>
            <wp:wrapNone/>
            <wp:docPr id="4" name="图片 7" descr="人体部位靶（尺寸：长87cm×宽5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人体部位靶（尺寸：长87cm×宽58cm）"/>
                    <pic:cNvPicPr>
                      <a:picLocks noChangeAspect="1"/>
                    </pic:cNvPicPr>
                  </pic:nvPicPr>
                  <pic:blipFill>
                    <a:blip r:embed="rId6"/>
                    <a:stretch>
                      <a:fillRect/>
                    </a:stretch>
                  </pic:blipFill>
                  <pic:spPr>
                    <a:xfrm>
                      <a:off x="0" y="0"/>
                      <a:ext cx="1456055" cy="21844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p>
    <w:p>
      <w:pPr>
        <w:pStyle w:val="2"/>
        <w:rPr>
          <w:rFonts w:hint="default" w:ascii="Times New Roman" w:hAnsi="Times New Roman" w:eastAsia="方正楷体_GBK" w:cs="Times New Roman"/>
          <w:strike w:val="0"/>
          <w:dstrike w:val="0"/>
          <w:color w:val="auto"/>
          <w:sz w:val="32"/>
          <w:szCs w:val="32"/>
          <w:highlight w:val="none"/>
          <w:u w:val="none"/>
          <w:lang w:val="en-US" w:eastAsia="zh-CN"/>
        </w:rPr>
      </w:pPr>
    </w:p>
    <w:p>
      <w:pPr>
        <w:pStyle w:val="2"/>
        <w:rPr>
          <w:rFonts w:hint="default" w:ascii="Times New Roman" w:hAnsi="Times New Roman" w:eastAsia="方正楷体_GBK" w:cs="Times New Roman"/>
          <w:strike w:val="0"/>
          <w:dstrike w:val="0"/>
          <w:color w:val="auto"/>
          <w:sz w:val="32"/>
          <w:szCs w:val="32"/>
          <w:highlight w:val="none"/>
          <w:u w:val="none"/>
          <w:lang w:val="en-US" w:eastAsia="zh-CN"/>
        </w:rPr>
      </w:pPr>
    </w:p>
    <w:p>
      <w:pPr>
        <w:pStyle w:val="2"/>
        <w:rPr>
          <w:rFonts w:hint="default" w:ascii="Times New Roman" w:hAnsi="Times New Roman" w:eastAsia="方正楷体_GBK" w:cs="Times New Roman"/>
          <w:strike w:val="0"/>
          <w:dstrike w:val="0"/>
          <w:color w:val="auto"/>
          <w:sz w:val="32"/>
          <w:szCs w:val="32"/>
          <w:highlight w:val="none"/>
          <w:u w:val="none"/>
          <w:lang w:val="en-US" w:eastAsia="zh-CN"/>
        </w:rPr>
      </w:pPr>
    </w:p>
    <w:p>
      <w:pPr>
        <w:pStyle w:val="2"/>
        <w:rPr>
          <w:rFonts w:hint="default" w:ascii="Times New Roman" w:hAnsi="Times New Roman" w:eastAsia="方正楷体_GBK" w:cs="Times New Roman"/>
          <w:strike w:val="0"/>
          <w:dstrike w:val="0"/>
          <w:color w:val="auto"/>
          <w:sz w:val="32"/>
          <w:szCs w:val="32"/>
          <w:highlight w:val="none"/>
          <w:u w:val="none"/>
          <w:lang w:val="en-US" w:eastAsia="zh-CN"/>
        </w:rPr>
      </w:pPr>
    </w:p>
    <w:p>
      <w:pPr>
        <w:pStyle w:val="2"/>
        <w:ind w:firstLine="0" w:firstLineChars="0"/>
        <w:jc w:val="center"/>
        <w:rPr>
          <w:rFonts w:hint="default" w:ascii="Times New Roman" w:hAnsi="Times New Roman" w:eastAsia="方正楷体_GBK" w:cs="Times New Roman"/>
          <w:strike w:val="0"/>
          <w:dstrike w:val="0"/>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人体部位靶（长87cm×宽58cm）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strike w:val="0"/>
          <w:dstrike w:val="0"/>
          <w:color w:val="auto"/>
          <w:sz w:val="32"/>
          <w:szCs w:val="32"/>
          <w:highlight w:val="none"/>
          <w:u w:val="none"/>
          <w:lang w:val="en-US" w:eastAsia="zh-CN"/>
        </w:rPr>
        <w:t>（六）爆炸物识别</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测试内容：</w:t>
      </w:r>
      <w:r>
        <w:rPr>
          <w:rFonts w:hint="default" w:ascii="Times New Roman" w:hAnsi="Times New Roman" w:eastAsia="方正仿宋_GBK" w:cs="Times New Roman"/>
          <w:strike w:val="0"/>
          <w:dstrike w:val="0"/>
          <w:color w:val="auto"/>
          <w:sz w:val="32"/>
          <w:szCs w:val="32"/>
          <w:highlight w:val="none"/>
          <w:u w:val="none"/>
          <w:lang w:val="en-US" w:eastAsia="zh-CN"/>
        </w:rPr>
        <w:t>识别判断电子元器件。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（1）报考者每人测试1次，限时3分钟内完成。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（2）报考者按考官指令进入</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区域，仔细阅读测试须知，阅读完毕并签字后交还考官，阅读时间不超过2分钟。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接到开始测试指令后，报考者自行按下电子计时器开始测试，考官在桌面上提前放置拍摄的模拟爆炸物2张不同方向的X光机图片（扣放桌面），报考者根据现场提供的2张不同方向拍摄的X光机图片，对模拟爆炸物内布置的电子元器件进行识别判断，并在答题卡上作答，作答完毕或考官下达</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结束口令后，报考者应立即自行按下电子计时器，结束测试。考官手动计时备用。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eastAsia="zh-CN"/>
        </w:rPr>
        <w:t>报考者</w:t>
      </w:r>
      <w:r>
        <w:rPr>
          <w:rFonts w:hint="default" w:ascii="Times New Roman" w:hAnsi="Times New Roman" w:eastAsia="方正仿宋_GBK" w:cs="Times New Roman"/>
          <w:strike w:val="0"/>
          <w:dstrike w:val="0"/>
          <w:color w:val="auto"/>
          <w:sz w:val="32"/>
          <w:szCs w:val="32"/>
          <w:highlight w:val="none"/>
          <w:u w:val="none"/>
        </w:rPr>
        <w:t>在3分钟内完成识别判断并作答，满分100分，每识别错判、漏判1个电子元器件扣</w:t>
      </w:r>
      <w:r>
        <w:rPr>
          <w:rFonts w:hint="eastAsia" w:ascii="Times New Roman" w:hAnsi="Times New Roman" w:eastAsia="方正仿宋_GBK" w:cs="Times New Roman"/>
          <w:strike w:val="0"/>
          <w:dstrike w:val="0"/>
          <w:color w:val="auto"/>
          <w:sz w:val="32"/>
          <w:szCs w:val="32"/>
          <w:highlight w:val="none"/>
          <w:u w:val="none"/>
          <w:lang w:val="en-US" w:eastAsia="zh-CN"/>
        </w:rPr>
        <w:t>20</w:t>
      </w:r>
      <w:r>
        <w:rPr>
          <w:rFonts w:hint="default" w:ascii="Times New Roman" w:hAnsi="Times New Roman" w:eastAsia="方正仿宋_GBK" w:cs="Times New Roman"/>
          <w:strike w:val="0"/>
          <w:dstrike w:val="0"/>
          <w:color w:val="auto"/>
          <w:sz w:val="32"/>
          <w:szCs w:val="32"/>
          <w:highlight w:val="none"/>
          <w:u w:val="none"/>
        </w:rPr>
        <w:t>分</w:t>
      </w:r>
      <w:r>
        <w:rPr>
          <w:rFonts w:hint="default" w:ascii="Times New Roman" w:hAnsi="Times New Roman" w:eastAsia="方正仿宋_GBK" w:cs="Times New Roman"/>
          <w:strike w:val="0"/>
          <w:dstrike w:val="0"/>
          <w:color w:val="auto"/>
          <w:sz w:val="32"/>
          <w:szCs w:val="32"/>
          <w:highlight w:val="none"/>
          <w:u w:val="none"/>
          <w:lang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扣完为止。用时超过3分钟的记0分。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strike w:val="0"/>
          <w:dstrike w:val="0"/>
          <w:color w:val="auto"/>
          <w:sz w:val="32"/>
          <w:szCs w:val="32"/>
          <w:highlight w:val="none"/>
          <w:u w:val="none"/>
          <w:lang w:val="en-US" w:eastAsia="zh-CN"/>
        </w:rPr>
        <w:t>（七）爆炸物制作</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测试内容：</w:t>
      </w:r>
      <w:r>
        <w:rPr>
          <w:rFonts w:hint="default" w:ascii="Times New Roman" w:hAnsi="Times New Roman" w:eastAsia="方正仿宋_GBK" w:cs="Times New Roman"/>
          <w:strike w:val="0"/>
          <w:dstrike w:val="0"/>
          <w:color w:val="auto"/>
          <w:sz w:val="32"/>
          <w:szCs w:val="32"/>
          <w:highlight w:val="none"/>
          <w:u w:val="none"/>
          <w:lang w:val="en-US" w:eastAsia="zh-CN"/>
        </w:rPr>
        <w:t>制作模拟爆炸装置。</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（1）报考者每人测试1次，按照考题要求在15分钟内制作完成1个模拟爆炸装置。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（2）报考者按考官指令进入</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区域，仔细阅读测试须知，阅读完毕并签字后交还考官，阅读时间不超过2分钟。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（3）接到开始测试指令后，报考者自行按下电子计时器开始测试，根据现场统一提供的工具、电子元器件、模拟火工品和测试须知要求进行制作，制作完毕或考官下达</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结束口令后，报考者应立即自行按下电子计时器，结束测试。考官手动计时备用。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（1）报考者在规定时间内按要求制作完成并经考官判定合格的，根据完成时间取得相应分数，完成时间以分、秒、毫秒为单位，毫秒取2位数。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（2）未正确使用电子元器件或工具</w:t>
      </w:r>
      <w:r>
        <w:rPr>
          <w:rFonts w:hint="eastAsia" w:ascii="Times New Roman" w:hAnsi="Times New Roman" w:eastAsia="方正仿宋_GBK" w:cs="Times New Roman"/>
          <w:strike w:val="0"/>
          <w:dstrike w:val="0"/>
          <w:color w:val="auto"/>
          <w:sz w:val="32"/>
          <w:szCs w:val="32"/>
          <w:highlight w:val="none"/>
          <w:u w:val="none"/>
          <w:lang w:val="en-US"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在制作中出现蜂鸣器、发烟帽或警示灯报警</w:t>
      </w:r>
      <w:r>
        <w:rPr>
          <w:rFonts w:hint="eastAsia" w:ascii="Times New Roman" w:hAnsi="Times New Roman" w:eastAsia="方正仿宋_GBK" w:cs="Times New Roman"/>
          <w:strike w:val="0"/>
          <w:dstrike w:val="0"/>
          <w:color w:val="auto"/>
          <w:sz w:val="32"/>
          <w:szCs w:val="32"/>
          <w:highlight w:val="none"/>
          <w:u w:val="none"/>
          <w:lang w:val="en-US" w:eastAsia="zh-CN"/>
        </w:rPr>
        <w:t>的</w:t>
      </w:r>
      <w:r>
        <w:rPr>
          <w:rFonts w:hint="default" w:ascii="Times New Roman" w:hAnsi="Times New Roman" w:eastAsia="方正仿宋_GBK" w:cs="Times New Roman"/>
          <w:strike w:val="0"/>
          <w:dstrike w:val="0"/>
          <w:color w:val="auto"/>
          <w:sz w:val="32"/>
          <w:szCs w:val="32"/>
          <w:highlight w:val="none"/>
          <w:u w:val="none"/>
          <w:lang w:val="en-US" w:eastAsia="zh-CN"/>
        </w:rPr>
        <w:t>，每出现1次违规操作，扣10分。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（3）未按要求制作模拟爆炸装置或制作失败，计0分。</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爆炸物制作成绩评定表</w:t>
      </w:r>
    </w:p>
    <w:tbl>
      <w:tblPr>
        <w:tblStyle w:val="12"/>
        <w:tblW w:w="10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78"/>
        <w:gridCol w:w="740"/>
        <w:gridCol w:w="1679"/>
        <w:gridCol w:w="750"/>
        <w:gridCol w:w="1895"/>
        <w:gridCol w:w="709"/>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exact"/>
          <w:jc w:val="center"/>
        </w:trPr>
        <w:tc>
          <w:tcPr>
            <w:tcW w:w="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rPr>
            </w:pPr>
            <w:r>
              <w:rPr>
                <w:rFonts w:hint="default" w:ascii="Times New Roman" w:hAnsi="Times New Roman" w:eastAsia="方正楷体_GBK" w:cs="Times New Roman"/>
                <w:strike w:val="0"/>
                <w:dstrike w:val="0"/>
                <w:color w:val="auto"/>
                <w:sz w:val="22"/>
                <w:szCs w:val="22"/>
                <w:highlight w:val="none"/>
                <w:u w:val="none"/>
              </w:rPr>
              <w:t>成绩</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100分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2′30″00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74分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5′37″51-5′45″00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48分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8′52″51-9′00″00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22分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12′07″51-12′15″00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99分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2′30″01-2′37″50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73分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5′45″01-5′52″50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47分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9′00″01-9′07″50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21分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12′15″01-12′22″50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98分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2′37″51-2′45″00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72分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5′52″51-6′00″00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46分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9′07″51-9′15″00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20分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12′22″51-12′30″00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97分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2′45″01-2′52″50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71分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6′00″01-6′07″50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45分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9′15″01-9′22″50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19分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12′30″01-12′37″50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96分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2′52″51-3′00″00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70分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6′07″51-6′15″00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44分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9′22″51-9′30″00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18分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12′37″51-12′45″00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95分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3′00″01-3′07″50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69分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6′15″01-6′22″50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43分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9′30″01-9′37″50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17分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12′45″01-12′52″50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94分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3′07″51-3′15″00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68分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6′22″51-6′30″00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42分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9′37″51-9′45″00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16分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12′52″51-13′00″00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93分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3′15″01-3′22″50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67分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6′30″01-6′37″50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41分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9′45″01-9′52″50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15分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13′00″01-13′07″50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92分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3′22″51-3′30″00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66分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6′37″51-6′45″00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40分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10′52″51-10′00″00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14分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13′07″51-13′15″00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91分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3′30″01-3′37″50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65分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6′45″01-6′52″50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39分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10′00″01-10′07″50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13分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13′15″01-13′22″50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90分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3′37″51-3′45″00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64分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6′52″51-7′00″00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38分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10′07″51-10′15″00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12分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13′22″51-13′30″00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89分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3′45″01-3′52″50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63分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7′00″01-7′07″50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37分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10′15″01-10′22″50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11分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13′30″01-13′37″50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88分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3′52″51-4′00″00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62分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7′07″51-7′15″00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36分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10′22″51-10′30″00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13′37″51-13′45″00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87分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4′00″01-4′07″50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61分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7′15″01-7′22″50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35分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10′30″01-10′37″50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13′45″01-13′52″50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86分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4′07″51-4′15″00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60分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7′22″51-7′30″00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34分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10′37″51-10′45″00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13′52″51-14′00″00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85分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4′15″01-4′22″50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59分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7′30″01-7′37″50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33分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10′45″01-10′52″50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14′00″01-14′07″50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84分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4′22″51-4′30″00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58分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7′37″51-7′45″00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32分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10′52″51-11′00″00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14′07″51-14′15″00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83分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4′30″01-4′37″50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57分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7′45″01-7′52″50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31分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11′00″01-11′07″50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14′15″01-14′22″50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82分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4′37″51-4′45″00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56分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7′52″51-8′00″00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30分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11′07″51-11′15″00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14′22″51-14′30″00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81分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4′45″01-4′52″50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55分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8′00″01-8′07″50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29分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11′15″01-11′22″50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14′30″01-14′37″50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80分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4′52″51-5′00″00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54分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8′07″51-8′15″00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28分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11′22″51-11′30″00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14′37″51-14′45″00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79分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5′00″01-5′07″50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53分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8′15″01-8′22″50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27分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11′30″01-11′37″50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14′45″01-14′52″50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78分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5′07″51-5′15″00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52分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8′22″51-8′30″00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26分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11′37″51-11′45″00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0分</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14′52″51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77分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5′15″01-5′22″50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51分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8′30″01-8′37″50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25分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11′45″01-11′52″50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c>
          <w:tcPr>
            <w:tcW w:w="18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76分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5′22″51-5′30″00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50分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8′37″51-8′45″00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24分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11′52″51-12′00″00</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7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75分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5′30″01-5′37″50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49分</w:t>
            </w:r>
          </w:p>
        </w:tc>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8′45″01-8′52″50</w:t>
            </w:r>
          </w:p>
        </w:tc>
        <w:tc>
          <w:tcPr>
            <w:tcW w:w="75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23分</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12′00″01-12′07″50</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strike w:val="0"/>
          <w:dstrike w:val="0"/>
          <w:color w:val="auto"/>
          <w:sz w:val="32"/>
          <w:szCs w:val="32"/>
          <w:highlight w:val="none"/>
          <w:u w:val="none"/>
          <w:lang w:val="en-US" w:eastAsia="zh-CN"/>
        </w:rPr>
        <w:t>（八）爆炸物排除</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测试内容：</w:t>
      </w:r>
      <w:r>
        <w:rPr>
          <w:rFonts w:hint="default" w:ascii="Times New Roman" w:hAnsi="Times New Roman" w:eastAsia="方正仿宋_GBK" w:cs="Times New Roman"/>
          <w:strike w:val="0"/>
          <w:dstrike w:val="0"/>
          <w:color w:val="auto"/>
          <w:sz w:val="32"/>
          <w:szCs w:val="32"/>
          <w:highlight w:val="none"/>
          <w:u w:val="none"/>
          <w:lang w:val="en-US" w:eastAsia="zh-CN"/>
        </w:rPr>
        <w:t>手工排除模拟爆炸装置。</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（1）报考者每人测试1次，限时10分钟内完成。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（2）报考者按考官指令进入</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区域，仔细阅读测试须知，阅读完毕并签字后交还考官，阅读时间不超过2分钟。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（3）报考者提前穿着排爆服、戴排爆头盔（测试现场统一提供），接到开始测试指令后，</w:t>
      </w:r>
      <w:r>
        <w:rPr>
          <w:rFonts w:hint="eastAsia" w:ascii="Times New Roman" w:hAnsi="Times New Roman" w:eastAsia="方正仿宋_GBK" w:cs="Times New Roman"/>
          <w:strike w:val="0"/>
          <w:dstrike w:val="0"/>
          <w:color w:val="auto"/>
          <w:sz w:val="32"/>
          <w:szCs w:val="32"/>
          <w:highlight w:val="none"/>
          <w:u w:val="none"/>
          <w:lang w:val="en-US" w:eastAsia="zh-CN"/>
        </w:rPr>
        <w:t>报考者</w:t>
      </w:r>
      <w:r>
        <w:rPr>
          <w:rFonts w:hint="default" w:ascii="Times New Roman" w:hAnsi="Times New Roman" w:eastAsia="方正仿宋_GBK" w:cs="Times New Roman"/>
          <w:strike w:val="0"/>
          <w:dstrike w:val="0"/>
          <w:color w:val="auto"/>
          <w:sz w:val="32"/>
          <w:szCs w:val="32"/>
          <w:highlight w:val="none"/>
          <w:u w:val="none"/>
          <w:lang w:val="en-US" w:eastAsia="zh-CN"/>
        </w:rPr>
        <w:t>向考官示意开始操作并自行按下电子计时器启动计时，根据现场统一提供的2张不同方向拍摄的X光机图片和排爆工具，在10分钟内完成识别判断</w:t>
      </w:r>
      <w:r>
        <w:rPr>
          <w:rFonts w:hint="eastAsia" w:ascii="Times New Roman" w:hAnsi="Times New Roman" w:eastAsia="方正仿宋_GBK" w:cs="Times New Roman"/>
          <w:strike w:val="0"/>
          <w:dstrike w:val="0"/>
          <w:color w:val="auto"/>
          <w:sz w:val="32"/>
          <w:szCs w:val="32"/>
          <w:highlight w:val="none"/>
          <w:u w:val="none"/>
          <w:lang w:val="en-US"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并使用排爆工具，按流程对模拟爆炸装置进行手工拆除</w:t>
      </w:r>
      <w:r>
        <w:rPr>
          <w:rFonts w:hint="eastAsia" w:ascii="Times New Roman" w:hAnsi="Times New Roman" w:eastAsia="方正仿宋_GBK" w:cs="Times New Roman"/>
          <w:strike w:val="0"/>
          <w:dstrike w:val="0"/>
          <w:color w:val="auto"/>
          <w:sz w:val="32"/>
          <w:szCs w:val="32"/>
          <w:highlight w:val="none"/>
          <w:u w:val="none"/>
          <w:lang w:val="en-US"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清理出装置部件（装置部件放置指定位置），</w:t>
      </w:r>
      <w:r>
        <w:rPr>
          <w:rFonts w:hint="eastAsia" w:ascii="Times New Roman" w:hAnsi="Times New Roman" w:eastAsia="方正仿宋_GBK" w:cs="Times New Roman"/>
          <w:strike w:val="0"/>
          <w:dstrike w:val="0"/>
          <w:color w:val="auto"/>
          <w:sz w:val="32"/>
          <w:szCs w:val="32"/>
          <w:highlight w:val="none"/>
          <w:u w:val="none"/>
          <w:lang w:val="en-US" w:eastAsia="zh-CN"/>
        </w:rPr>
        <w:t>排除</w:t>
      </w:r>
      <w:r>
        <w:rPr>
          <w:rFonts w:hint="default" w:ascii="Times New Roman" w:hAnsi="Times New Roman" w:eastAsia="方正仿宋_GBK" w:cs="Times New Roman"/>
          <w:strike w:val="0"/>
          <w:dstrike w:val="0"/>
          <w:color w:val="auto"/>
          <w:sz w:val="32"/>
          <w:szCs w:val="32"/>
          <w:highlight w:val="none"/>
          <w:u w:val="none"/>
          <w:lang w:val="en-US" w:eastAsia="zh-CN"/>
        </w:rPr>
        <w:t>完毕或考官下达</w:t>
      </w:r>
      <w:r>
        <w:rPr>
          <w:rFonts w:hint="eastAsia" w:ascii="Times New Roman" w:hAnsi="Times New Roman" w:eastAsia="方正仿宋_GBK" w:cs="Times New Roman"/>
          <w:strike w:val="0"/>
          <w:dstrike w:val="0"/>
          <w:color w:val="auto"/>
          <w:sz w:val="32"/>
          <w:szCs w:val="32"/>
          <w:highlight w:val="none"/>
          <w:u w:val="none"/>
          <w:lang w:val="en-US" w:eastAsia="zh-CN"/>
        </w:rPr>
        <w:t>测试</w:t>
      </w:r>
      <w:r>
        <w:rPr>
          <w:rFonts w:hint="default" w:ascii="Times New Roman" w:hAnsi="Times New Roman" w:eastAsia="方正仿宋_GBK" w:cs="Times New Roman"/>
          <w:strike w:val="0"/>
          <w:dstrike w:val="0"/>
          <w:color w:val="auto"/>
          <w:sz w:val="32"/>
          <w:szCs w:val="32"/>
          <w:highlight w:val="none"/>
          <w:u w:val="none"/>
          <w:lang w:val="en-US" w:eastAsia="zh-CN"/>
        </w:rPr>
        <w:t>结束口令后，报考者应立即自行按下电子计时器，结束测试。考官手动计时备用。</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（1）报考者在规定时间内排除爆炸物并经裁判判定合格的，根据完成时间取得相应分数，完成时间以分、秒为单位，不计毫秒。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（2）采取加减分制，在90分基础上进行加减分计算分数。在规定时间内安全排除爆炸物每少清理出1个装置部件减5分，直至减为0分；违反排爆操作流程，每出现1次违规操作，扣10分。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（3）在规定时间（10分钟）内未能使爆炸物失去起爆功能，或者爆炸物触发（装置发出声光报警或冒烟），计0分。</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爆炸物排除成绩评定表</w:t>
      </w:r>
    </w:p>
    <w:tbl>
      <w:tblPr>
        <w:tblStyle w:val="12"/>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1363"/>
        <w:gridCol w:w="1023"/>
        <w:gridCol w:w="1418"/>
        <w:gridCol w:w="887"/>
        <w:gridCol w:w="1422"/>
        <w:gridCol w:w="777"/>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jc w:val="center"/>
        </w:trPr>
        <w:tc>
          <w:tcPr>
            <w:tcW w:w="9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rPr>
            </w:pPr>
            <w:r>
              <w:rPr>
                <w:rFonts w:hint="default" w:ascii="Times New Roman" w:hAnsi="Times New Roman" w:eastAsia="方正楷体_GBK" w:cs="Times New Roman"/>
                <w:strike w:val="0"/>
                <w:dstrike w:val="0"/>
                <w:color w:val="auto"/>
                <w:sz w:val="22"/>
                <w:szCs w:val="22"/>
                <w:highlight w:val="none"/>
                <w:u w:val="none"/>
              </w:rPr>
              <w:t>成绩</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4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35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1′40″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97.4分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3′46″-3′50″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94.8分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5′56″-6′00″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92.2分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8′06″-8′10″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99.9分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1′41″-1′45″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97.3分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3′51″-3′55″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94.7分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6′01″-6′05″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92.1分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8′11″-8′15″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99.8分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1′46″-1′50″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97.2分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3′56″-4′00″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94.6分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6′06″-6′10″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8′16″-8′20″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99.7分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1′51″-1′55″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97.1分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4′01″-4′05″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94.5分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6′11″-6′15″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91.9分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99.6分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1′56″-2′00″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4′06″-4′10″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94.4分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6′16″-6′20″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91.8分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8′26″-8′30″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99.5分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2′01″-2′05″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96.9分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4′11″-4′15″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94.3分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6′21″-6′25″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91.7分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8′31″-8′35″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99.4分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2′06″-2′10″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96.8分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4′16″-4′20″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94.2分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6′26″-6′30″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91.6分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8′36″-8′40″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99.3分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2′11″-2′15″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96.7分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4′21″-4′25″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94.1分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6′31″-6′35″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91.5分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8′41″-8′45″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99.2分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2′16″-2′20″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96.6分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4′26″-4′30″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6′36″-6′40″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91.4分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8′46″-8′50″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99.1分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2′21″-2′25″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96.5分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4′31″-4′35″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93.9分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6′41″-6′45″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91.3分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8′51″-8′55″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2′26″-2′30″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96.4分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4′36″-4′40″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93.8分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6′46″-6′50″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91.2分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8′56″-9′00″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98.9分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2′31″-2′35″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96.3分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4′41″-4′45″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93.7分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6′51″-6′55″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91.1分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9′01″-9′05″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98.8分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2′36″-2′40″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96.2分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4′46″-4′50″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93.6分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6′56″-7′00″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9′06″-9′10″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98.7分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2′41″-2′45″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96.1分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4′51″-4′55″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93.5分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7′01″-7′05″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90.9分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9′11″-9′15″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98.6分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2′46″-2′50″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4′56″-5′00″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93.4分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7′06″-7′10″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90.8分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9′16″-9′20″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98.5分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2′51″-2′55″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95.9分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5′01″-5′05″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93.3分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7′11″-7′15″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90.7分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9′21″-9′25″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98.4分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2′56″-3′00″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95.8分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5′06″-5′10″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93.2分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7′16″-7′20″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90.6分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9′26″-9′30″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98.3分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3′01″-3′05″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95.7分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5′11″-5′15″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93.1分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7′21″-7′25″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90.5分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98.2分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3′06″-3′10″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95.6分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5′16″-5′20″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7′26″-7′30″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90.4分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9′36″-9′40″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98.1分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3′11″-3′15″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95.5分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5′21″-5′25″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92.9分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7′31″-7′35″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90.3分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9′41″-9′45″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3′16″-3′20″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95.4分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5′26″-5′30″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92.8分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7′36″-7′40″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90.2分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9′46″-9′50″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97.9分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3′21″-3′25″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95.3分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5′31″-5′35″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92.7分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7′41″-7′45″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90.1分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9′51″-9′55″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97.8分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3′26″-3′30″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95.2分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5′36″-5′40″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92.6分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7′46″-7′50″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97.7分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3′31″-3′35″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95.1分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5′41″-5′45″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92.5分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7′51″-7′55″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0分</w:t>
            </w: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97.6分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3′36″-3′40″</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5′46″-5′50″</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92.4分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7′56″-8′00″</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99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97.5分</w:t>
            </w:r>
          </w:p>
        </w:tc>
        <w:tc>
          <w:tcPr>
            <w:tcW w:w="13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3′41″-3′45″</w:t>
            </w:r>
          </w:p>
        </w:tc>
        <w:tc>
          <w:tcPr>
            <w:tcW w:w="102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94.9分</w:t>
            </w:r>
          </w:p>
        </w:tc>
        <w:tc>
          <w:tcPr>
            <w:tcW w:w="14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5′51″-5′55″</w:t>
            </w:r>
          </w:p>
        </w:tc>
        <w:tc>
          <w:tcPr>
            <w:tcW w:w="88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92.3分</w:t>
            </w:r>
          </w:p>
        </w:tc>
        <w:tc>
          <w:tcPr>
            <w:tcW w:w="142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8′01″-8′05″</w:t>
            </w:r>
          </w:p>
        </w:tc>
        <w:tc>
          <w:tcPr>
            <w:tcW w:w="7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c>
          <w:tcPr>
            <w:tcW w:w="13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strike w:val="0"/>
          <w:dstrike w:val="0"/>
          <w:color w:val="auto"/>
          <w:sz w:val="32"/>
          <w:szCs w:val="32"/>
          <w:highlight w:val="none"/>
          <w:u w:val="none"/>
          <w:lang w:val="en-US" w:eastAsia="zh-CN"/>
        </w:rPr>
        <w:t>（九）无人机专业知识测试</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1.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根据职位所需专业知识，进行闭卷考试。</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2.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highlight w:val="none"/>
          <w:u w:val="none"/>
          <w:lang w:val="en-US" w:eastAsia="zh-CN"/>
        </w:rPr>
      </w:pPr>
      <w:r>
        <w:rPr>
          <w:rFonts w:hint="default" w:ascii="Times New Roman" w:hAnsi="Times New Roman" w:eastAsia="方正仿宋_GBK" w:cs="Times New Roman"/>
          <w:b w:val="0"/>
          <w:bCs w:val="0"/>
          <w:strike w:val="0"/>
          <w:dstrike w:val="0"/>
          <w:color w:val="auto"/>
          <w:sz w:val="32"/>
          <w:szCs w:val="32"/>
          <w:highlight w:val="none"/>
          <w:u w:val="none"/>
          <w:lang w:val="en-US" w:eastAsia="zh-CN"/>
        </w:rPr>
        <w:t>根据题目分值计算得分，满分100分。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楷体_GBK" w:cs="Times New Roman"/>
          <w:strike w:val="0"/>
          <w:dstrike w:val="0"/>
          <w:color w:val="auto"/>
          <w:sz w:val="32"/>
          <w:szCs w:val="32"/>
          <w:highlight w:val="none"/>
          <w:u w:val="none"/>
          <w:lang w:val="en-US" w:eastAsia="zh-CN"/>
        </w:rPr>
        <w:t>（十）穿越机竞速</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b/>
          <w:bCs/>
          <w:strike w:val="0"/>
          <w:dstrike w:val="0"/>
          <w:color w:val="auto"/>
          <w:kern w:val="2"/>
          <w:sz w:val="32"/>
          <w:szCs w:val="32"/>
          <w:highlight w:val="none"/>
          <w:u w:val="none"/>
          <w:lang w:val="en-US" w:eastAsia="zh-CN" w:bidi="ar-SA"/>
        </w:rPr>
        <w:t>1. 穿越机设备要求：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（1）仅以电动机为动力，动力电池不超过6S（空载电压≤25.5v），6S以下电池单片空载电压≤4.25v；</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（2）起飞重量＜1000g、轴距＜330mm；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（3）螺旋桨直径＜152mm，需用法兰螺母固定且加装保护罩；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（4）以无人机机架水平面为基准，每个电机任意方向倾斜≤15°；</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5</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）使用2.4G频率遥控器或规定的868MHz/915MHz频率，高频头功率＜100mw；</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6</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）图传用5.8G模拟或数字系统，最大输出功率25mw、最大带宽30MHz，数字图传数据流最大25Mbps；</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7</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）无人机每个机臂末端至少装1个LED灯或光带，颜色为蓝-绿-红-黄；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8</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）禁止使用金属螺旋桨，禁止使用危及安全、妨碍</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测试</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的无人机；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9</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）电子设备频率和功率符合法律法规要求。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b/>
          <w:bCs/>
          <w:strike w:val="0"/>
          <w:dstrike w:val="0"/>
          <w:color w:val="auto"/>
          <w:kern w:val="2"/>
          <w:sz w:val="32"/>
          <w:szCs w:val="32"/>
          <w:highlight w:val="none"/>
          <w:u w:val="none"/>
          <w:lang w:val="en-US" w:eastAsia="zh-CN" w:bidi="ar-SA"/>
        </w:rPr>
        <w:t>2. 场地要求：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测试赛道</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设置</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起飞台、障碍和终点，</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障碍</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包含起始门、田字门、三连门、双层重力门、双连门、单层重力门、方形单门等。</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3. 测试方法：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（1）测试圈数：</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报考者须操控无人机连续</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飞3圈，</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总飞行时长不超过3分钟</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（2）携装与操作：</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测试全程须</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采用第一视角手控飞行，允许自稳</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w:t>
      </w:r>
      <w:r>
        <w:rPr>
          <w:rFonts w:hint="default" w:ascii="Times New Roman" w:hAnsi="Times New Roman" w:eastAsia="方正仿宋_GBK" w:cs="Times New Roman"/>
          <w:strike w:val="0"/>
          <w:dstrike w:val="0"/>
          <w:color w:val="auto"/>
          <w:sz w:val="32"/>
          <w:szCs w:val="32"/>
          <w:highlight w:val="none"/>
          <w:u w:val="none"/>
          <w:lang w:val="en-US" w:eastAsia="zh-CN"/>
        </w:rPr>
        <w:t>报考者</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需自带符合要求的无人机（不超过2架）及相关操控设备，飞行期间如出现“炸机”，</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可于规定时间内使用备用无人机，从起点处继续完成本圈及后续测试。</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outlineLvl w:val="9"/>
        <w:rPr>
          <w:rFonts w:hint="default" w:ascii="Times New Roman" w:hAnsi="Times New Roman" w:eastAsia="方正仿宋_GBK" w:cs="Times New Roman"/>
          <w:b/>
          <w:bCs/>
          <w:strike w:val="0"/>
          <w:dstrike w:val="0"/>
          <w:color w:val="auto"/>
          <w:sz w:val="32"/>
          <w:szCs w:val="32"/>
          <w:highlight w:val="none"/>
          <w:u w:val="none"/>
          <w:lang w:val="en-US" w:eastAsia="zh-CN"/>
        </w:rPr>
      </w:pPr>
      <w:r>
        <w:rPr>
          <w:rFonts w:hint="default" w:ascii="Times New Roman" w:hAnsi="Times New Roman" w:eastAsia="方正仿宋_GBK" w:cs="Times New Roman"/>
          <w:b/>
          <w:bCs/>
          <w:strike w:val="0"/>
          <w:dstrike w:val="0"/>
          <w:color w:val="auto"/>
          <w:sz w:val="32"/>
          <w:szCs w:val="32"/>
          <w:highlight w:val="none"/>
          <w:u w:val="none"/>
          <w:lang w:val="en-US" w:eastAsia="zh-CN"/>
        </w:rPr>
        <w:t>4. 测试成绩计算：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报考者飞行时间的最快单圈成绩为</w:t>
      </w:r>
      <w:r>
        <w:rPr>
          <w:rFonts w:hint="eastAsia" w:ascii="Times New Roman" w:hAnsi="Times New Roman" w:eastAsia="方正仿宋_GBK" w:cs="Times New Roman"/>
          <w:strike w:val="0"/>
          <w:dstrike w:val="0"/>
          <w:color w:val="auto"/>
          <w:kern w:val="2"/>
          <w:sz w:val="32"/>
          <w:szCs w:val="32"/>
          <w:highlight w:val="none"/>
          <w:u w:val="none"/>
          <w:lang w:val="en-US" w:eastAsia="zh-CN" w:bidi="ar-SA"/>
        </w:rPr>
        <w:t>测试</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有效成绩；</w:t>
      </w:r>
      <w:r>
        <w:rPr>
          <w:rFonts w:hint="default" w:ascii="Times New Roman" w:hAnsi="Times New Roman" w:eastAsia="方正仿宋_GBK" w:cs="Times New Roman"/>
          <w:strike w:val="0"/>
          <w:dstrike w:val="0"/>
          <w:color w:val="auto"/>
          <w:sz w:val="32"/>
          <w:szCs w:val="32"/>
          <w:highlight w:val="none"/>
          <w:u w:val="none"/>
          <w:lang w:val="en-US" w:eastAsia="zh-CN"/>
        </w:rPr>
        <w:t>完成时间以秒为单位，不计毫</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秒；单圈成绩30秒为100分，每增加1秒减1分。</w:t>
      </w:r>
    </w:p>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trike w:val="0"/>
          <w:dstrike w:val="0"/>
          <w:color w:val="auto"/>
          <w:sz w:val="32"/>
          <w:szCs w:val="32"/>
          <w:highlight w:val="none"/>
          <w:u w:val="none"/>
          <w:lang w:val="en-US" w:eastAsia="zh-CN"/>
        </w:rPr>
      </w:pPr>
      <w:r>
        <w:rPr>
          <w:rFonts w:hint="default" w:ascii="Times New Roman" w:hAnsi="Times New Roman" w:eastAsia="方正黑体_GBK" w:cs="Times New Roman"/>
          <w:strike w:val="0"/>
          <w:dstrike w:val="0"/>
          <w:color w:val="auto"/>
          <w:sz w:val="32"/>
          <w:szCs w:val="32"/>
          <w:highlight w:val="none"/>
          <w:u w:val="none"/>
          <w:lang w:val="en-US" w:eastAsia="zh-CN"/>
        </w:rPr>
        <w:t>穿越机竞速成绩评定表</w:t>
      </w:r>
    </w:p>
    <w:tbl>
      <w:tblPr>
        <w:tblStyle w:val="12"/>
        <w:tblW w:w="8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295"/>
        <w:gridCol w:w="832"/>
        <w:gridCol w:w="1186"/>
        <w:gridCol w:w="832"/>
        <w:gridCol w:w="1154"/>
        <w:gridCol w:w="709"/>
        <w:gridCol w:w="1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exact"/>
          <w:jc w:val="center"/>
        </w:trPr>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rPr>
            </w:pPr>
            <w:r>
              <w:rPr>
                <w:rFonts w:hint="default" w:ascii="Times New Roman" w:hAnsi="Times New Roman" w:eastAsia="方正楷体_GBK" w:cs="Times New Roman"/>
                <w:strike w:val="0"/>
                <w:dstrike w:val="0"/>
                <w:color w:val="auto"/>
                <w:sz w:val="22"/>
                <w:szCs w:val="22"/>
                <w:highlight w:val="none"/>
                <w:u w:val="none"/>
              </w:rPr>
              <w:t>成绩</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rPr>
              <w:t>成绩</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楷体_GBK" w:cs="Times New Roman"/>
                <w:strike w:val="0"/>
                <w:dstrike w:val="0"/>
                <w:color w:val="auto"/>
                <w:sz w:val="22"/>
                <w:szCs w:val="22"/>
                <w:highlight w:val="none"/>
                <w:u w:val="none"/>
                <w:lang w:val="en-US" w:eastAsia="zh-CN"/>
              </w:rPr>
            </w:pPr>
            <w:r>
              <w:rPr>
                <w:rFonts w:hint="default" w:ascii="Times New Roman" w:hAnsi="Times New Roman" w:eastAsia="方正楷体_GBK" w:cs="Times New Roman"/>
                <w:strike w:val="0"/>
                <w:dstrike w:val="0"/>
                <w:color w:val="auto"/>
                <w:sz w:val="22"/>
                <w:szCs w:val="22"/>
                <w:highlight w:val="none"/>
                <w:u w:val="none"/>
                <w:lang w:val="en-US" w:eastAsia="zh-CN"/>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100分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t>≤</w:t>
            </w:r>
            <w:r>
              <w:rPr>
                <w:rFonts w:hint="default" w:ascii="Times New Roman" w:hAnsi="Times New Roman" w:eastAsia="仿宋_GB2312" w:cs="Times New Roman"/>
                <w:strike w:val="0"/>
                <w:dstrike w:val="0"/>
                <w:color w:val="auto"/>
                <w:sz w:val="21"/>
                <w:szCs w:val="21"/>
                <w:highlight w:val="none"/>
                <w:u w:val="none"/>
                <w:lang w:val="en-US" w:eastAsia="zh-CN"/>
              </w:rPr>
              <w:t>30″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74分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56″</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48分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22分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99分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73分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57″</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47分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83″</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21分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98分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32″</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72分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58″</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46分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84″</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20分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97分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33″</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71分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45分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85″</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19分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96分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34″</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70分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44分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86″</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18分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95分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35″</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69分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43分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87″</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17分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94分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36″</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68分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62″</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42分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88″</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16分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93分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37″</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67分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63″</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41分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89″</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15分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92分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38″</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66分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64″</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40分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14分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91分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39″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65分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65″</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39分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91″</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13分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90分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64分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66″</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38分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12分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89分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63分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67″</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37分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93″</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11分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88分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42″</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62分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68″</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36分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94″</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10分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87分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43″</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61分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69″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35分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95″</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9分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86分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44″</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60分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34分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96″</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85分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45″</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59分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33分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97″</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84分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46″</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58分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72″</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32分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98″</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6分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83分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47″</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57分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73″</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31分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99″</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82分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48″</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56分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74″</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30分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100″</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81分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49″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55分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75″</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29分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101″</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3分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80分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54分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76″</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28分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102″</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79分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53分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77″</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27分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103″</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1分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78分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52″</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52分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78″</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26分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104″</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0分</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77分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53″</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51分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79″</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25分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105″</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c>
          <w:tcPr>
            <w:tcW w:w="114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76分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54″</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50分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80″</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24分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106″</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jc w:val="center"/>
        </w:trPr>
        <w:tc>
          <w:tcPr>
            <w:tcW w:w="85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75分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55″</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49分</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81″</w:t>
            </w:r>
          </w:p>
        </w:tc>
        <w:tc>
          <w:tcPr>
            <w:tcW w:w="8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i w:val="0"/>
                <w:strike w:val="0"/>
                <w:dstrike w:val="0"/>
                <w:color w:val="auto"/>
                <w:kern w:val="0"/>
                <w:sz w:val="21"/>
                <w:szCs w:val="21"/>
                <w:highlight w:val="none"/>
                <w:u w:val="none"/>
                <w:lang w:val="en-US" w:eastAsia="zh-CN" w:bidi="ar"/>
              </w:rPr>
              <w:t>23分</w:t>
            </w:r>
          </w:p>
        </w:tc>
        <w:tc>
          <w:tcPr>
            <w:tcW w:w="11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sz w:val="21"/>
                <w:szCs w:val="21"/>
                <w:highlight w:val="none"/>
                <w:u w:val="none"/>
                <w:lang w:val="en-US" w:eastAsia="zh-CN"/>
              </w:rPr>
            </w:pPr>
            <w:r>
              <w:rPr>
                <w:rFonts w:hint="default" w:ascii="Times New Roman" w:hAnsi="Times New Roman" w:eastAsia="仿宋_GB2312" w:cs="Times New Roman"/>
                <w:strike w:val="0"/>
                <w:dstrike w:val="0"/>
                <w:color w:val="auto"/>
                <w:sz w:val="21"/>
                <w:szCs w:val="21"/>
                <w:highlight w:val="none"/>
                <w:u w:val="none"/>
                <w:lang w:val="en-US" w:eastAsia="zh-CN"/>
              </w:rPr>
              <w:t>107″</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trike w:val="0"/>
                <w:dstrike w:val="0"/>
                <w:color w:val="auto"/>
                <w:kern w:val="0"/>
                <w:sz w:val="21"/>
                <w:szCs w:val="21"/>
                <w:highlight w:val="none"/>
                <w:u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0" w:lineRule="exact"/>
        <w:ind w:left="0" w:firstLine="420" w:firstLineChars="200"/>
        <w:textAlignment w:val="auto"/>
        <w:outlineLvl w:val="9"/>
        <w:rPr>
          <w:rFonts w:hint="default" w:ascii="Times New Roman" w:hAnsi="Times New Roman" w:cs="Times New Roman"/>
          <w:strike/>
          <w:dstrike w:val="0"/>
          <w:color w:val="auto"/>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黑体_GBK" w:cs="Times New Roman"/>
          <w:strike w:val="0"/>
          <w:dstrike w:val="0"/>
          <w:color w:val="auto"/>
          <w:kern w:val="2"/>
          <w:sz w:val="32"/>
          <w:szCs w:val="32"/>
          <w:highlight w:val="none"/>
          <w:u w:val="none"/>
          <w:lang w:val="en-US" w:eastAsia="zh-CN" w:bidi="ar-SA"/>
        </w:rPr>
      </w:pPr>
      <w:r>
        <w:rPr>
          <w:rFonts w:hint="default" w:ascii="Times New Roman" w:hAnsi="Times New Roman" w:eastAsia="方正黑体_GBK" w:cs="Times New Roman"/>
          <w:strike w:val="0"/>
          <w:dstrike w:val="0"/>
          <w:color w:val="auto"/>
          <w:kern w:val="2"/>
          <w:sz w:val="32"/>
          <w:szCs w:val="32"/>
          <w:highlight w:val="none"/>
          <w:u w:val="none"/>
          <w:lang w:val="en-US" w:eastAsia="zh-CN" w:bidi="ar-SA"/>
        </w:rPr>
        <w:t>三、其他事项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（一）报考者</w:t>
      </w:r>
      <w:r>
        <w:rPr>
          <w:rFonts w:hint="default" w:ascii="Times New Roman" w:hAnsi="Times New Roman" w:eastAsia="方正仿宋_GBK" w:cs="Times New Roman"/>
          <w:color w:val="auto"/>
          <w:sz w:val="32"/>
          <w:szCs w:val="32"/>
          <w:highlight w:val="none"/>
          <w:u w:val="none"/>
          <w:lang w:val="en-US" w:eastAsia="zh-CN"/>
        </w:rPr>
        <w:t>携带准考证、身份证参加测试，可</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着运动服和运动鞋，不得穿钉鞋。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（二）专业能力测试部分科目运动强度较大，存在一定风险，报考者</w:t>
      </w:r>
      <w:r>
        <w:rPr>
          <w:rFonts w:hint="default" w:ascii="Times New Roman" w:hAnsi="Times New Roman" w:eastAsia="方正仿宋_GBK" w:cs="Times New Roman"/>
          <w:color w:val="auto"/>
          <w:sz w:val="32"/>
          <w:szCs w:val="32"/>
          <w:highlight w:val="none"/>
          <w:u w:val="none"/>
          <w:lang w:val="en-US" w:eastAsia="zh-CN"/>
        </w:rPr>
        <w:t>要根据个人</w:t>
      </w:r>
      <w:r>
        <w:rPr>
          <w:rFonts w:hint="default" w:ascii="Times New Roman" w:hAnsi="Times New Roman" w:eastAsia="方正仿宋_GBK" w:cs="Times New Roman"/>
          <w:color w:val="auto"/>
          <w:sz w:val="32"/>
          <w:szCs w:val="32"/>
          <w:highlight w:val="none"/>
          <w:u w:val="none"/>
        </w:rPr>
        <w:t>身体状况</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慎重把握能否参加测试</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。因受伤、心脑血管疾病等自身原因，对测查强度、天气等不适应或测查前准备不充分等原因，导致测查过程中出现意外的，后果由报考者本人承担。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strike w:val="0"/>
          <w:dstrike w:val="0"/>
          <w:color w:val="auto"/>
          <w:kern w:val="2"/>
          <w:sz w:val="32"/>
          <w:szCs w:val="32"/>
          <w:highlight w:val="none"/>
          <w:u w:val="none"/>
          <w:lang w:val="en-US" w:eastAsia="zh-CN" w:bidi="ar-SA"/>
        </w:rPr>
      </w:pPr>
      <w:r>
        <w:rPr>
          <w:rFonts w:hint="default" w:ascii="Times New Roman" w:hAnsi="Times New Roman" w:eastAsia="方正仿宋_GBK" w:cs="Times New Roman"/>
          <w:strike w:val="0"/>
          <w:dstrike w:val="0"/>
          <w:color w:val="auto"/>
          <w:kern w:val="2"/>
          <w:sz w:val="32"/>
          <w:szCs w:val="32"/>
          <w:highlight w:val="none"/>
          <w:u w:val="none"/>
          <w:lang w:val="en-US" w:eastAsia="zh-CN" w:bidi="ar-SA"/>
        </w:rPr>
        <w:t>（三）参加无人机应用与防控职位专业能力测试的报考者，自行携带2B铅笔、橡皮、黑色字迹签字笔等考试用具。</w:t>
      </w:r>
    </w:p>
    <w:p>
      <w:pPr>
        <w:pStyle w:val="9"/>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（四）报考者要服从工作人员管理，有弄虚作假、冒名顶替及其他扰乱考务秩序行为的，按照《公务员录用违规违纪行为处理办法》等有关规定处理。</w:t>
      </w:r>
      <w:bookmarkStart w:id="0" w:name="_GoBack"/>
      <w:bookmarkEnd w:id="0"/>
    </w:p>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4457A"/>
    <w:rsid w:val="01D22EAB"/>
    <w:rsid w:val="54F4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2"/>
    <w:basedOn w:val="3"/>
    <w:qFormat/>
    <w:uiPriority w:val="0"/>
    <w:pPr>
      <w:widowControl/>
      <w:ind w:firstLine="420"/>
    </w:pPr>
    <w:rPr>
      <w:kern w:val="0"/>
      <w:sz w:val="20"/>
      <w:szCs w:val="20"/>
    </w:rPr>
  </w:style>
  <w:style w:type="paragraph" w:customStyle="1" w:styleId="3">
    <w:name w:val="正文文本缩进1"/>
    <w:basedOn w:val="4"/>
    <w:qFormat/>
    <w:uiPriority w:val="0"/>
    <w:pPr>
      <w:ind w:firstLine="560" w:firstLineChars="200"/>
    </w:pPr>
    <w:rPr>
      <w:rFonts w:ascii="Calibri" w:hAnsi="Calibri" w:eastAsia="仿宋_GB2312"/>
      <w:sz w:val="28"/>
    </w:rPr>
  </w:style>
  <w:style w:type="paragraph" w:customStyle="1" w:styleId="4">
    <w:name w:val="正文 New New New New New New New New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正文首行缩进 21"/>
    <w:basedOn w:val="6"/>
    <w:qFormat/>
    <w:uiPriority w:val="0"/>
    <w:pPr>
      <w:widowControl/>
      <w:ind w:firstLine="420"/>
    </w:pPr>
    <w:rPr>
      <w:kern w:val="0"/>
      <w:sz w:val="20"/>
      <w:szCs w:val="20"/>
    </w:rPr>
  </w:style>
  <w:style w:type="paragraph" w:customStyle="1" w:styleId="6">
    <w:name w:val="正文文本缩进2"/>
    <w:basedOn w:val="7"/>
    <w:qFormat/>
    <w:uiPriority w:val="0"/>
    <w:pPr>
      <w:ind w:firstLine="560" w:firstLineChars="200"/>
    </w:pPr>
    <w:rPr>
      <w:rFonts w:ascii="Calibri" w:hAnsi="Calibri" w:eastAsia="仿宋_GB2312"/>
      <w:sz w:val="28"/>
    </w:rPr>
  </w:style>
  <w:style w:type="paragraph" w:customStyle="1" w:styleId="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w:basedOn w:val="1"/>
    <w:qFormat/>
    <w:uiPriority w:val="0"/>
    <w:pPr>
      <w:spacing w:after="120" w:afterLines="0" w:afterAutospacing="0"/>
    </w:pPr>
  </w:style>
  <w:style w:type="paragraph" w:styleId="9">
    <w:name w:val="Body Text First Indent"/>
    <w:basedOn w:val="8"/>
    <w:qFormat/>
    <w:uiPriority w:val="0"/>
    <w:pPr>
      <w:ind w:firstLine="420" w:firstLineChars="100"/>
    </w:p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2026-01-14T07:40:00Z</dcterms:created>
  <dc:creator>NTKO</dc:creator>
  <cp:lastModifiedBy>NTKO</cp:lastModifiedBy>
  <dcterms:modified xsi:type="dcterms:W3CDTF">2026-01-14T07:51:11Z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D24CF590119B4985B4D1B84D862AB52E</vt:lpwstr>
  </property>
</Properties>
</file>