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bookmarkEnd w:id="0"/>
    <w:p>
      <w:pPr>
        <w:ind w:firstLine="64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面试当日上午8:00-8:30期间凭《面试准考证》和《有效居民身份证》（或有效《临时居民身份证》）原件到指定候考室报到，证件不全或证件与本人不符的，不得参加考试。8:30仍未到达指定候考室的面试人员视为自动弃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二、面试人员随身携带的带通讯、存储功能的手机、手表、智能手环、蓝牙耳机等电子设备须取消闹钟关闭后装入手机袋，并按规定上交工作人员统一保管，面试结束后归还。如未按规定上交的，取消面试资格。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候考室工作人员的安排抽签决定面试先后顺序，并在《面试人员抽签顺序表》上签名确认，妥善保管好抽签号。核对工作人员发放的考号胸牌与抽签号是否一致，并将考号胸牌统一粘贴到左胸。严禁私自调换考场及抽签号，一经发现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五、当前一位面试人员面试时，后一位面试人员要作好准备。进入面试考场后，面试人员只能向考官报告自己的抽签号，不得将姓名等个人信息报告考官。凡考生透露个人重要信息的，面试成绩按零分处理。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六、面试中，认真理解和回答问题，注意掌握回答问题的节奏和时间。回答完每道题后，请说“回答完毕”。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七、面试结束后，面试人员到候分室等候，待领取面试成绩并签字确认后即离开考点，不得在考场附近喧哗、逗留。已面试人员不得以任何形式向候考面试人员透露面试内容。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八、自觉遵守考试纪律，尊重考官和考务工作人员，服从考务工作人员指挥和安排，保持候考室清洁卫生。如有违规违纪等行为，将按相关考试违规违纪行为处理规定处理。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九、由于面试地点停车条件有限，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不提供停车服务，请考生妥善选择出行方式，提前熟悉考点及相关乘车路线，妥善选择出行方式。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0"/>
    <w:rsid w:val="00041564"/>
    <w:rsid w:val="00122B4F"/>
    <w:rsid w:val="00247A86"/>
    <w:rsid w:val="00371780"/>
    <w:rsid w:val="007F18AE"/>
    <w:rsid w:val="00820168"/>
    <w:rsid w:val="00892C52"/>
    <w:rsid w:val="009A6548"/>
    <w:rsid w:val="00A15C05"/>
    <w:rsid w:val="00A625EF"/>
    <w:rsid w:val="00CF7A52"/>
    <w:rsid w:val="00F528E6"/>
    <w:rsid w:val="5D400373"/>
    <w:rsid w:val="77E1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8">
    <w:name w:val="标题 2 字符"/>
    <w:basedOn w:val="16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9">
    <w:name w:val="标题 3 字符"/>
    <w:basedOn w:val="16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eastAsia="仿宋" w:asciiTheme="majorHAnsi" w:hAnsiTheme="majorHAnsi" w:cstheme="majorBidi"/>
      <w:b/>
      <w:bCs/>
      <w:sz w:val="28"/>
      <w:szCs w:val="28"/>
    </w:rPr>
  </w:style>
  <w:style w:type="character" w:customStyle="1" w:styleId="21">
    <w:name w:val="标题 5 字符"/>
    <w:link w:val="6"/>
    <w:qFormat/>
    <w:uiPriority w:val="9"/>
    <w:rPr>
      <w:rFonts w:eastAsia="仿宋"/>
      <w:b/>
      <w:bCs/>
      <w:sz w:val="28"/>
      <w:szCs w:val="28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rFonts w:eastAsia="仿宋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rFonts w:eastAsia="仿宋"/>
      <w:i/>
      <w:iCs/>
      <w:color w:val="104862" w:themeColor="accent1" w:themeShade="BF"/>
      <w:sz w:val="28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707</Characters>
  <Lines>15</Lines>
  <Paragraphs>9</Paragraphs>
  <TotalTime>3</TotalTime>
  <ScaleCrop>false</ScaleCrop>
  <LinksUpToDate>false</LinksUpToDate>
  <CharactersWithSpaces>708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2025-11-07T08:42:00Z</dcterms:created>
  <dc:creator>明月 黄</dc:creator>
  <cp:lastModifiedBy>Administrator</cp:lastModifiedBy>
  <dcterms:modified xsi:type="dcterms:W3CDTF">2025-11-07T08:54:09Z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3DAFCA38A5F04979891E2C9D4DE29815_13</vt:lpwstr>
  </property>
</Properties>
</file>