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adjustRightInd w:val="0"/>
        <w:snapToGrid w:val="0"/>
        <w:spacing w:line="0" w:lineRule="atLeast"/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kern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安宁市林业和草原局202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年编外招聘笔试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体能测试考核项目及标准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一、总体考核规则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1.笔试、体能测试均实行合格制，两项</w:t>
      </w:r>
      <w:r>
        <w:rPr>
          <w:rFonts w:hint="eastAsia" w:eastAsia="仿宋_GB2312" w:cs="Times New Roman"/>
          <w:sz w:val="32"/>
          <w:szCs w:val="32"/>
          <w:lang w:eastAsia="zh-CN"/>
        </w:rPr>
        <w:t>占比总分前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44名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方可进入</w:t>
      </w:r>
      <w:r>
        <w:rPr>
          <w:rFonts w:hint="eastAsia" w:eastAsia="仿宋_GB2312" w:cs="Times New Roman"/>
          <w:sz w:val="32"/>
          <w:szCs w:val="32"/>
          <w:lang w:eastAsia="zh-CN"/>
        </w:rPr>
        <w:t>面试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环节</w:t>
      </w:r>
      <w:r>
        <w:rPr>
          <w:rFonts w:hint="eastAsia" w:eastAsia="仿宋_GB2312" w:cs="Times New Roman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2.笔试满分100分；体能测试三项总分100分，60分及以上为合格</w:t>
      </w:r>
      <w:r>
        <w:rPr>
          <w:rFonts w:hint="eastAsia" w:eastAsia="仿宋_GB2312" w:cs="Times New Roman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4.复习重点：森林草原防灭火条例、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森林草原防灭火基础知识、法律法规、应急处置常识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二、笔试考核项目及标准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考核内容：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森林草原防灭火基础知识（40分）、相关法律法规（30分）、应急处置常识（30分）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）考试形式：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闭卷笔试，时长90分钟，满分100分，60分合格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）题型分布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：单选题30题（30分）、多选题10题（20分）、判断题10题（10分）、简答题3题（30分）、案例分析题1题（10分）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三、体能测试考核项目及评分标准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满分100分，三项分别为30分、35分、35分，合计60分及以上合格</w:t>
      </w:r>
      <w:r>
        <w:rPr>
          <w:rFonts w:hint="eastAsia" w:eastAsia="仿宋_GB2312" w:cs="Times New Roman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1000米跑（30分）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- 3'50"及以内：30分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- 3'51"-4'00"：25分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- 4'01"-4'10"：20分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- 4'11"-4'20"：15分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- 4'21"-4'30"：10分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- 4'31"-4'40"：5分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- 4'41"及以上：0分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俯卧撑（35分，男子，1分钟）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- 35个及以上：35分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- 30-34个：30分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- 25-29个：25分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- 20-24个：20分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- 15-19个：15分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- 10-14个：10分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- 5-9个：5分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- 4个及以下：0分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）立定跳远（35分）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- 2.40米及以上：35分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- 2.30-2.39米：30分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- 2.20-2.29米：25分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- 2.10-2.19米：20分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- 2.00-2.09米：15分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- 1.90-1.99米：10分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- 1.80-1.89米：5分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- 1.79米及以下：0分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注意：参加体能测试的考生必须自行购买体育运动意外伤害保险，未购买的视为自动放弃此次应聘资格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napToGrid w:val="0"/>
        <w:spacing w:line="0" w:lineRule="atLeas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napToGrid w:val="0"/>
        <w:spacing w:line="0" w:lineRule="atLeas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A14747"/>
    <w:rsid w:val="2EA1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昆明市安宁市党政机关单位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2026-10-15T02:09:00Z</dcterms:created>
  <dc:creator>Whyyqx.</dc:creator>
  <cp:lastModifiedBy>Whyyqx.</cp:lastModifiedBy>
  <dcterms:modified xsi:type="dcterms:W3CDTF">2026-10-15T02:09:39Z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D78F7D15DC99416CB83259B3BD8C43BB</vt:lpwstr>
  </property>
</Properties>
</file>